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>СОВЕТ</w:t>
      </w:r>
    </w:p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 xml:space="preserve"> МУНИЦИПАЛЬНОГО ОБРАЗОВАНИЯ</w:t>
      </w:r>
    </w:p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>«КАПУСТИНОЯРСКИЙ СЕЛЬСОВЕТ»</w:t>
      </w:r>
    </w:p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>АХТУБИНСКОГО РАЙОНА АСТРАХАНСКОЙ ОБЛАСТИ.</w:t>
      </w:r>
    </w:p>
    <w:p w:rsidR="006A31D2" w:rsidRPr="00AD58C2" w:rsidRDefault="006A31D2" w:rsidP="006A31D2">
      <w:pPr>
        <w:pStyle w:val="Standard"/>
        <w:jc w:val="center"/>
        <w:rPr>
          <w:sz w:val="28"/>
          <w:szCs w:val="28"/>
          <w:lang w:val="ru-RU"/>
        </w:rPr>
      </w:pPr>
    </w:p>
    <w:p w:rsidR="006A31D2" w:rsidRDefault="006A31D2" w:rsidP="006A31D2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A31D2" w:rsidRDefault="006A31D2" w:rsidP="006A31D2">
      <w:pPr>
        <w:jc w:val="center"/>
        <w:rPr>
          <w:b/>
          <w:sz w:val="28"/>
          <w:szCs w:val="28"/>
        </w:rPr>
      </w:pPr>
    </w:p>
    <w:p w:rsidR="006A31D2" w:rsidRPr="00C228BB" w:rsidRDefault="00C228BB" w:rsidP="006A31D2">
      <w:pPr>
        <w:rPr>
          <w:sz w:val="28"/>
          <w:szCs w:val="28"/>
        </w:rPr>
      </w:pPr>
      <w:r w:rsidRPr="00C228BB">
        <w:rPr>
          <w:sz w:val="28"/>
          <w:szCs w:val="28"/>
        </w:rPr>
        <w:t>от  «06» ноября  2019</w:t>
      </w:r>
      <w:r w:rsidR="006A31D2" w:rsidRPr="00C228BB">
        <w:rPr>
          <w:sz w:val="28"/>
          <w:szCs w:val="28"/>
        </w:rPr>
        <w:t xml:space="preserve"> г.                        </w:t>
      </w:r>
      <w:r w:rsidRPr="00C228BB">
        <w:rPr>
          <w:sz w:val="28"/>
          <w:szCs w:val="28"/>
        </w:rPr>
        <w:t xml:space="preserve">                        </w:t>
      </w:r>
      <w:r w:rsidR="006A31D2" w:rsidRPr="00C228BB">
        <w:rPr>
          <w:sz w:val="28"/>
          <w:szCs w:val="28"/>
        </w:rPr>
        <w:t xml:space="preserve">                               </w:t>
      </w:r>
      <w:r w:rsidRPr="00C228BB">
        <w:rPr>
          <w:sz w:val="28"/>
          <w:szCs w:val="28"/>
        </w:rPr>
        <w:t>№ ___</w:t>
      </w:r>
    </w:p>
    <w:p w:rsidR="00C228BB" w:rsidRPr="00C228BB" w:rsidRDefault="00C228BB" w:rsidP="006A31D2">
      <w:pPr>
        <w:rPr>
          <w:sz w:val="28"/>
          <w:szCs w:val="28"/>
        </w:rPr>
      </w:pPr>
    </w:p>
    <w:p w:rsidR="006A31D2" w:rsidRPr="00C228BB" w:rsidRDefault="006A31D2" w:rsidP="006A31D2">
      <w:pPr>
        <w:pStyle w:val="Style3"/>
        <w:widowControl/>
        <w:spacing w:line="240" w:lineRule="auto"/>
        <w:ind w:right="5702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О  налоге на имущество физических лиц</w:t>
      </w:r>
    </w:p>
    <w:p w:rsidR="006A31D2" w:rsidRPr="00C228BB" w:rsidRDefault="006A31D2" w:rsidP="006A31D2">
      <w:pPr>
        <w:pStyle w:val="Style2"/>
        <w:widowControl/>
        <w:spacing w:line="240" w:lineRule="auto"/>
        <w:ind w:right="14"/>
        <w:jc w:val="both"/>
        <w:rPr>
          <w:sz w:val="28"/>
          <w:szCs w:val="28"/>
        </w:rPr>
      </w:pPr>
    </w:p>
    <w:p w:rsidR="006A31D2" w:rsidRPr="00C228BB" w:rsidRDefault="006A31D2" w:rsidP="006A31D2">
      <w:pPr>
        <w:pStyle w:val="Style2"/>
        <w:widowControl/>
        <w:spacing w:line="240" w:lineRule="auto"/>
        <w:ind w:right="14"/>
        <w:jc w:val="both"/>
        <w:rPr>
          <w:sz w:val="28"/>
          <w:szCs w:val="28"/>
        </w:rPr>
      </w:pPr>
      <w:r w:rsidRPr="00C228BB">
        <w:rPr>
          <w:rStyle w:val="FontStyle14"/>
          <w:rFonts w:eastAsia="Times New Roman"/>
          <w:sz w:val="28"/>
          <w:szCs w:val="28"/>
        </w:rPr>
        <w:t xml:space="preserve">     </w:t>
      </w:r>
      <w:r w:rsidRPr="00C228BB">
        <w:rPr>
          <w:rStyle w:val="FontStyle14"/>
          <w:sz w:val="28"/>
          <w:szCs w:val="28"/>
        </w:rPr>
        <w:t>В  соответствии   с  Налоговым   кодексом   Российской Федерации, Уставом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сельсовет», Совет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</w:t>
      </w:r>
    </w:p>
    <w:p w:rsidR="006A31D2" w:rsidRPr="00C228BB" w:rsidRDefault="006A31D2" w:rsidP="006A31D2">
      <w:pPr>
        <w:pStyle w:val="Style3"/>
        <w:widowControl/>
        <w:tabs>
          <w:tab w:val="left" w:leader="underscore" w:pos="5246"/>
        </w:tabs>
        <w:spacing w:line="240" w:lineRule="auto"/>
        <w:jc w:val="both"/>
        <w:rPr>
          <w:sz w:val="28"/>
          <w:szCs w:val="28"/>
        </w:rPr>
      </w:pPr>
    </w:p>
    <w:p w:rsidR="006A31D2" w:rsidRPr="00C228BB" w:rsidRDefault="006A31D2" w:rsidP="00C228BB">
      <w:pPr>
        <w:pStyle w:val="Style3"/>
        <w:widowControl/>
        <w:tabs>
          <w:tab w:val="left" w:leader="underscore" w:pos="5246"/>
        </w:tabs>
        <w:spacing w:line="240" w:lineRule="auto"/>
        <w:jc w:val="center"/>
        <w:rPr>
          <w:sz w:val="28"/>
          <w:szCs w:val="28"/>
        </w:rPr>
      </w:pPr>
      <w:r w:rsidRPr="00C228BB">
        <w:rPr>
          <w:rStyle w:val="FontStyle14"/>
          <w:b/>
          <w:sz w:val="28"/>
          <w:szCs w:val="28"/>
        </w:rPr>
        <w:t>РЕШИЛ:</w:t>
      </w:r>
      <w:bookmarkStart w:id="0" w:name="_GoBack"/>
      <w:bookmarkEnd w:id="0"/>
    </w:p>
    <w:p w:rsidR="006A31D2" w:rsidRPr="00C228BB" w:rsidRDefault="006A31D2" w:rsidP="006A31D2">
      <w:pPr>
        <w:pStyle w:val="Style2"/>
        <w:widowControl/>
        <w:tabs>
          <w:tab w:val="left" w:leader="underscore" w:pos="8184"/>
        </w:tabs>
        <w:spacing w:line="240" w:lineRule="auto"/>
        <w:ind w:right="19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1. Установить на территории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 налог на имущество физических лиц.</w:t>
      </w:r>
    </w:p>
    <w:p w:rsidR="006A31D2" w:rsidRPr="00C228BB" w:rsidRDefault="006A31D2" w:rsidP="006A31D2">
      <w:pPr>
        <w:pStyle w:val="Style5"/>
        <w:widowControl/>
        <w:tabs>
          <w:tab w:val="left" w:pos="960"/>
          <w:tab w:val="left" w:leader="underscore" w:pos="5693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2. Утвердить Положение о налоге на имущество физических лиц на территории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сельсовет».</w:t>
      </w:r>
    </w:p>
    <w:p w:rsidR="006A31D2" w:rsidRPr="00C228BB" w:rsidRDefault="006A31D2" w:rsidP="006A31D2">
      <w:pPr>
        <w:pStyle w:val="Style5"/>
        <w:widowControl/>
        <w:tabs>
          <w:tab w:val="left" w:pos="960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3. В соответствии со ст.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 по Астраханской области № 4.</w:t>
      </w:r>
    </w:p>
    <w:p w:rsidR="006A31D2" w:rsidRPr="00C228BB" w:rsidRDefault="006A31D2" w:rsidP="006A31D2">
      <w:pPr>
        <w:pStyle w:val="Style5"/>
        <w:widowControl/>
        <w:tabs>
          <w:tab w:val="left" w:pos="1186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 xml:space="preserve">4. Опубликовать настоящее решение </w:t>
      </w:r>
      <w:r w:rsidRPr="00C228BB">
        <w:rPr>
          <w:rStyle w:val="FontStyle13"/>
          <w:sz w:val="28"/>
          <w:szCs w:val="28"/>
        </w:rPr>
        <w:t>в средствах  массовой информации и разместить на официальном сайте администрации</w:t>
      </w:r>
      <w:r w:rsidRPr="00C228BB">
        <w:rPr>
          <w:rStyle w:val="FontStyle14"/>
          <w:sz w:val="28"/>
          <w:szCs w:val="28"/>
        </w:rPr>
        <w:t xml:space="preserve">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</w:t>
      </w:r>
      <w:r w:rsidRPr="00C228BB">
        <w:rPr>
          <w:rStyle w:val="FontStyle13"/>
          <w:sz w:val="28"/>
          <w:szCs w:val="28"/>
        </w:rPr>
        <w:t>.</w:t>
      </w:r>
      <w:r w:rsidRPr="00C228BB">
        <w:rPr>
          <w:rStyle w:val="FontStyle14"/>
          <w:sz w:val="28"/>
          <w:szCs w:val="28"/>
        </w:rPr>
        <w:t xml:space="preserve">                    </w:t>
      </w:r>
    </w:p>
    <w:p w:rsidR="00E1546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C228BB">
        <w:rPr>
          <w:rStyle w:val="FontStyle14"/>
          <w:sz w:val="28"/>
          <w:szCs w:val="28"/>
        </w:rPr>
        <w:t>5. Решения</w:t>
      </w:r>
      <w:r w:rsidR="006A31D2" w:rsidRPr="00C228BB">
        <w:rPr>
          <w:rStyle w:val="FontStyle14"/>
          <w:sz w:val="28"/>
          <w:szCs w:val="28"/>
        </w:rPr>
        <w:t xml:space="preserve"> Совета муниципального образования «</w:t>
      </w:r>
      <w:proofErr w:type="spellStart"/>
      <w:r w:rsidR="006A31D2" w:rsidRPr="00C228BB">
        <w:rPr>
          <w:rStyle w:val="FontStyle14"/>
          <w:sz w:val="28"/>
          <w:szCs w:val="28"/>
        </w:rPr>
        <w:t>Капустиноярский</w:t>
      </w:r>
      <w:proofErr w:type="spellEnd"/>
      <w:r w:rsidR="006A31D2" w:rsidRPr="00C228BB">
        <w:rPr>
          <w:rStyle w:val="FontStyle14"/>
          <w:sz w:val="28"/>
          <w:szCs w:val="28"/>
        </w:rPr>
        <w:t xml:space="preserve"> сельсовет»</w:t>
      </w:r>
    </w:p>
    <w:p w:rsidR="006A31D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C228BB">
        <w:rPr>
          <w:rStyle w:val="FontStyle14"/>
          <w:sz w:val="28"/>
          <w:szCs w:val="28"/>
        </w:rPr>
        <w:t>-</w:t>
      </w:r>
      <w:r w:rsidR="006A31D2" w:rsidRPr="00C228BB">
        <w:rPr>
          <w:rStyle w:val="FontStyle14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«</w:t>
      </w:r>
      <w:proofErr w:type="spellStart"/>
      <w:r w:rsidR="006A31D2" w:rsidRPr="00C228BB">
        <w:rPr>
          <w:rStyle w:val="FontStyle14"/>
          <w:sz w:val="28"/>
          <w:szCs w:val="28"/>
        </w:rPr>
        <w:t>Капустиноярск</w:t>
      </w:r>
      <w:r w:rsidR="006A31D2" w:rsidRPr="00C228BB">
        <w:rPr>
          <w:rStyle w:val="FontStyle14"/>
          <w:sz w:val="28"/>
          <w:szCs w:val="28"/>
        </w:rPr>
        <w:t>ий</w:t>
      </w:r>
      <w:proofErr w:type="spellEnd"/>
      <w:r w:rsidR="006A31D2" w:rsidRPr="00C228BB">
        <w:rPr>
          <w:rStyle w:val="FontStyle14"/>
          <w:sz w:val="28"/>
          <w:szCs w:val="28"/>
        </w:rPr>
        <w:t xml:space="preserve"> сельсовет» от 15.10.2018 № 24</w:t>
      </w:r>
      <w:r w:rsidRPr="00C228BB">
        <w:rPr>
          <w:rStyle w:val="FontStyle14"/>
          <w:sz w:val="28"/>
          <w:szCs w:val="28"/>
        </w:rPr>
        <w:t>.</w:t>
      </w:r>
      <w:r w:rsidR="006A31D2" w:rsidRPr="00C228BB">
        <w:rPr>
          <w:rStyle w:val="FontStyle14"/>
          <w:sz w:val="28"/>
          <w:szCs w:val="28"/>
        </w:rPr>
        <w:t xml:space="preserve"> </w:t>
      </w:r>
    </w:p>
    <w:p w:rsidR="00E1546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C228BB">
        <w:rPr>
          <w:rStyle w:val="FontStyle14"/>
          <w:sz w:val="28"/>
          <w:szCs w:val="28"/>
        </w:rPr>
        <w:t>- О внесении изменений и дополнений в Решение Совета МО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 от 15.10.2018 года № 24 «  О налоге на имущество физических лиц»</w:t>
      </w:r>
    </w:p>
    <w:p w:rsidR="00E1546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отменить и считать утратившими силу.</w:t>
      </w:r>
    </w:p>
    <w:p w:rsidR="006A31D2" w:rsidRPr="00C228BB" w:rsidRDefault="006A31D2" w:rsidP="006A31D2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 xml:space="preserve">6. </w:t>
      </w:r>
      <w:r w:rsidRPr="00C228BB">
        <w:rPr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 и распространяется на правоотношения, </w:t>
      </w:r>
      <w:r w:rsidRPr="00C228BB">
        <w:rPr>
          <w:b/>
          <w:sz w:val="28"/>
          <w:szCs w:val="28"/>
        </w:rPr>
        <w:t>возникшие с 1 января 2020</w:t>
      </w:r>
      <w:r w:rsidRPr="00C228BB">
        <w:rPr>
          <w:b/>
          <w:sz w:val="28"/>
          <w:szCs w:val="28"/>
        </w:rPr>
        <w:t xml:space="preserve"> года.</w:t>
      </w:r>
      <w:r w:rsidRPr="00C228BB">
        <w:rPr>
          <w:sz w:val="28"/>
          <w:szCs w:val="28"/>
        </w:rPr>
        <w:tab/>
      </w:r>
    </w:p>
    <w:p w:rsidR="006A31D2" w:rsidRPr="00C228BB" w:rsidRDefault="006A31D2" w:rsidP="006A31D2">
      <w:pPr>
        <w:pStyle w:val="Style1"/>
        <w:widowControl/>
        <w:spacing w:line="240" w:lineRule="auto"/>
        <w:ind w:firstLine="992"/>
        <w:rPr>
          <w:sz w:val="28"/>
          <w:szCs w:val="28"/>
        </w:rPr>
      </w:pPr>
    </w:p>
    <w:p w:rsidR="006A31D2" w:rsidRPr="00C228BB" w:rsidRDefault="006A31D2" w:rsidP="006A31D2">
      <w:pPr>
        <w:pStyle w:val="Style1"/>
        <w:widowControl/>
        <w:spacing w:line="240" w:lineRule="auto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Председатель Совета</w:t>
      </w:r>
    </w:p>
    <w:p w:rsidR="006A31D2" w:rsidRPr="00C228BB" w:rsidRDefault="006A31D2" w:rsidP="006A31D2">
      <w:pPr>
        <w:pStyle w:val="Style1"/>
        <w:widowControl/>
        <w:spacing w:line="240" w:lineRule="auto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муниципального образования</w:t>
      </w:r>
    </w:p>
    <w:p w:rsidR="006A31D2" w:rsidRPr="00C228BB" w:rsidRDefault="006A31D2" w:rsidP="00E15462">
      <w:pPr>
        <w:pStyle w:val="Style1"/>
        <w:widowControl/>
        <w:spacing w:line="240" w:lineRule="auto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                   </w:t>
      </w:r>
      <w:r w:rsidRPr="00C228BB">
        <w:rPr>
          <w:rStyle w:val="FontStyle14"/>
          <w:sz w:val="28"/>
          <w:szCs w:val="28"/>
        </w:rPr>
        <w:t xml:space="preserve">             </w:t>
      </w:r>
      <w:r w:rsidR="00E15462" w:rsidRPr="00C228BB">
        <w:rPr>
          <w:rStyle w:val="FontStyle14"/>
          <w:sz w:val="28"/>
          <w:szCs w:val="28"/>
        </w:rPr>
        <w:t xml:space="preserve">В. И.  </w:t>
      </w:r>
      <w:proofErr w:type="spellStart"/>
      <w:r w:rsidR="00E15462" w:rsidRPr="00C228BB">
        <w:rPr>
          <w:rStyle w:val="FontStyle14"/>
          <w:sz w:val="28"/>
          <w:szCs w:val="28"/>
        </w:rPr>
        <w:t>Кряжев</w:t>
      </w:r>
      <w:proofErr w:type="spellEnd"/>
      <w:r w:rsidR="00E15462" w:rsidRPr="00C228BB">
        <w:rPr>
          <w:rStyle w:val="FontStyle14"/>
          <w:sz w:val="28"/>
          <w:szCs w:val="28"/>
        </w:rPr>
        <w:t>.</w:t>
      </w:r>
      <w:r w:rsidRPr="00C228BB">
        <w:rPr>
          <w:rStyle w:val="FontStyle14"/>
          <w:sz w:val="28"/>
          <w:szCs w:val="28"/>
        </w:rPr>
        <w:t xml:space="preserve">      </w:t>
      </w:r>
    </w:p>
    <w:p w:rsidR="006A31D2" w:rsidRDefault="006A31D2" w:rsidP="006A31D2">
      <w:pPr>
        <w:jc w:val="right"/>
      </w:pPr>
      <w:r>
        <w:rPr>
          <w:rStyle w:val="FontStyle13"/>
          <w:rFonts w:eastAsia="Times New Roman"/>
          <w:sz w:val="28"/>
          <w:szCs w:val="28"/>
        </w:rPr>
        <w:t xml:space="preserve">     </w:t>
      </w:r>
    </w:p>
    <w:p w:rsidR="006A31D2" w:rsidRPr="00A133FB" w:rsidRDefault="00E15462" w:rsidP="00E15462">
      <w:pPr>
        <w:pStyle w:val="Standard"/>
        <w:jc w:val="right"/>
        <w:rPr>
          <w:sz w:val="20"/>
          <w:szCs w:val="20"/>
        </w:rPr>
      </w:pPr>
      <w:proofErr w:type="spellStart"/>
      <w:proofErr w:type="gramStart"/>
      <w:r w:rsidRPr="00A133FB">
        <w:rPr>
          <w:sz w:val="20"/>
          <w:szCs w:val="20"/>
        </w:rPr>
        <w:lastRenderedPageBreak/>
        <w:t>Утверждено</w:t>
      </w:r>
      <w:proofErr w:type="spellEnd"/>
      <w:r w:rsidRPr="00A133FB">
        <w:rPr>
          <w:sz w:val="20"/>
          <w:szCs w:val="20"/>
          <w:lang w:val="ru-RU"/>
        </w:rPr>
        <w:t xml:space="preserve"> </w:t>
      </w:r>
      <w:r w:rsidRPr="00A133FB">
        <w:rPr>
          <w:sz w:val="20"/>
          <w:szCs w:val="20"/>
        </w:rPr>
        <w:t>:</w:t>
      </w:r>
      <w:proofErr w:type="gramEnd"/>
    </w:p>
    <w:p w:rsidR="00A133FB" w:rsidRPr="00A133FB" w:rsidRDefault="00A133FB" w:rsidP="00A133FB">
      <w:pPr>
        <w:pStyle w:val="Standard"/>
        <w:jc w:val="right"/>
        <w:rPr>
          <w:rStyle w:val="FontStyle12"/>
          <w:sz w:val="20"/>
          <w:szCs w:val="20"/>
          <w:lang w:val="ru-RU"/>
        </w:rPr>
      </w:pPr>
      <w:r w:rsidRPr="00A133FB">
        <w:rPr>
          <w:rStyle w:val="FontStyle12"/>
          <w:sz w:val="20"/>
          <w:szCs w:val="20"/>
        </w:rPr>
        <w:t xml:space="preserve">                   </w:t>
      </w:r>
      <w:proofErr w:type="spellStart"/>
      <w:proofErr w:type="gramStart"/>
      <w:r w:rsidR="00E15462" w:rsidRPr="00A133FB">
        <w:rPr>
          <w:rStyle w:val="FontStyle12"/>
          <w:sz w:val="20"/>
          <w:szCs w:val="20"/>
        </w:rPr>
        <w:t>Решением</w:t>
      </w:r>
      <w:proofErr w:type="spellEnd"/>
      <w:r w:rsidR="00E15462" w:rsidRPr="00A133FB">
        <w:rPr>
          <w:rStyle w:val="FontStyle12"/>
          <w:sz w:val="20"/>
          <w:szCs w:val="20"/>
        </w:rPr>
        <w:t xml:space="preserve">  МО</w:t>
      </w:r>
      <w:proofErr w:type="gramEnd"/>
      <w:r w:rsidR="00E15462" w:rsidRPr="00A133FB">
        <w:rPr>
          <w:rStyle w:val="FontStyle12"/>
          <w:sz w:val="20"/>
          <w:szCs w:val="20"/>
        </w:rPr>
        <w:t xml:space="preserve"> «</w:t>
      </w:r>
      <w:proofErr w:type="spellStart"/>
      <w:r w:rsidR="00E15462" w:rsidRPr="00A133FB">
        <w:rPr>
          <w:rStyle w:val="FontStyle12"/>
          <w:sz w:val="20"/>
          <w:szCs w:val="20"/>
        </w:rPr>
        <w:t>Капустиноярский</w:t>
      </w:r>
      <w:proofErr w:type="spellEnd"/>
    </w:p>
    <w:p w:rsidR="00E15462" w:rsidRPr="00A133FB" w:rsidRDefault="00E15462" w:rsidP="00A133FB">
      <w:pPr>
        <w:pStyle w:val="Standard"/>
        <w:jc w:val="right"/>
        <w:rPr>
          <w:rStyle w:val="FontStyle12"/>
          <w:sz w:val="20"/>
          <w:szCs w:val="20"/>
          <w:lang w:val="ru-RU"/>
        </w:rPr>
      </w:pPr>
      <w:r w:rsidRPr="00A133FB">
        <w:rPr>
          <w:rStyle w:val="FontStyle12"/>
          <w:sz w:val="20"/>
          <w:szCs w:val="20"/>
        </w:rPr>
        <w:t xml:space="preserve"> </w:t>
      </w:r>
      <w:proofErr w:type="spellStart"/>
      <w:proofErr w:type="gramStart"/>
      <w:r w:rsidRPr="00A133FB">
        <w:rPr>
          <w:rStyle w:val="FontStyle12"/>
          <w:sz w:val="20"/>
          <w:szCs w:val="20"/>
        </w:rPr>
        <w:t>сельсовет</w:t>
      </w:r>
      <w:proofErr w:type="spellEnd"/>
      <w:proofErr w:type="gramEnd"/>
      <w:r w:rsidRPr="00A133FB">
        <w:rPr>
          <w:rStyle w:val="FontStyle12"/>
          <w:sz w:val="20"/>
          <w:szCs w:val="20"/>
        </w:rPr>
        <w:t>»</w:t>
      </w:r>
      <w:r w:rsidR="00A133FB" w:rsidRPr="00A133FB">
        <w:rPr>
          <w:rStyle w:val="FontStyle12"/>
          <w:sz w:val="20"/>
          <w:szCs w:val="20"/>
          <w:lang w:val="ru-RU"/>
        </w:rPr>
        <w:t xml:space="preserve">  от ______  2019 года  за  №  ____</w:t>
      </w:r>
    </w:p>
    <w:p w:rsidR="006A31D2" w:rsidRDefault="006A31D2" w:rsidP="006A31D2">
      <w:pPr>
        <w:pStyle w:val="Style4"/>
        <w:widowControl/>
        <w:spacing w:line="240" w:lineRule="auto"/>
        <w:ind w:left="2237" w:right="2405"/>
        <w:jc w:val="both"/>
        <w:rPr>
          <w:sz w:val="28"/>
          <w:szCs w:val="28"/>
        </w:rPr>
      </w:pPr>
    </w:p>
    <w:p w:rsidR="006A31D2" w:rsidRDefault="006A31D2" w:rsidP="006A31D2">
      <w:pPr>
        <w:pStyle w:val="Style4"/>
        <w:widowControl/>
        <w:tabs>
          <w:tab w:val="left" w:pos="993"/>
          <w:tab w:val="left" w:leader="underscore" w:pos="6264"/>
        </w:tabs>
        <w:spacing w:line="240" w:lineRule="auto"/>
        <w:ind w:right="-5"/>
      </w:pPr>
      <w:r>
        <w:rPr>
          <w:rStyle w:val="FontStyle13"/>
          <w:sz w:val="28"/>
          <w:szCs w:val="28"/>
        </w:rPr>
        <w:t>Положение</w:t>
      </w:r>
      <w:r>
        <w:rPr>
          <w:rStyle w:val="FontStyle13"/>
          <w:sz w:val="28"/>
          <w:szCs w:val="28"/>
        </w:rPr>
        <w:br/>
      </w:r>
      <w:r>
        <w:rPr>
          <w:rStyle w:val="FontStyle14"/>
          <w:sz w:val="28"/>
          <w:szCs w:val="28"/>
        </w:rPr>
        <w:t xml:space="preserve">о налоге на </w:t>
      </w:r>
      <w:r>
        <w:rPr>
          <w:rStyle w:val="FontStyle13"/>
          <w:sz w:val="28"/>
          <w:szCs w:val="28"/>
        </w:rPr>
        <w:t xml:space="preserve">имущество физических </w:t>
      </w:r>
      <w:r>
        <w:rPr>
          <w:rStyle w:val="FontStyle14"/>
          <w:sz w:val="28"/>
          <w:szCs w:val="28"/>
        </w:rPr>
        <w:t xml:space="preserve">лиц на территории  </w:t>
      </w:r>
    </w:p>
    <w:p w:rsidR="006A31D2" w:rsidRDefault="006A31D2" w:rsidP="006A31D2">
      <w:pPr>
        <w:pStyle w:val="Style4"/>
        <w:widowControl/>
        <w:tabs>
          <w:tab w:val="left" w:pos="993"/>
          <w:tab w:val="left" w:leader="underscore" w:pos="6264"/>
        </w:tabs>
        <w:spacing w:line="240" w:lineRule="auto"/>
        <w:ind w:right="-5"/>
      </w:pPr>
      <w:r>
        <w:rPr>
          <w:rStyle w:val="FontStyle14"/>
          <w:sz w:val="28"/>
          <w:szCs w:val="28"/>
        </w:rPr>
        <w:t>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</w:t>
      </w:r>
    </w:p>
    <w:p w:rsidR="006A31D2" w:rsidRDefault="006A31D2" w:rsidP="006A31D2">
      <w:pPr>
        <w:pStyle w:val="Style4"/>
        <w:widowControl/>
        <w:tabs>
          <w:tab w:val="left" w:leader="underscore" w:pos="6264"/>
        </w:tabs>
        <w:spacing w:line="240" w:lineRule="auto"/>
        <w:ind w:left="2237" w:right="2405"/>
        <w:jc w:val="both"/>
      </w:pPr>
    </w:p>
    <w:p w:rsidR="006A31D2" w:rsidRDefault="006A31D2" w:rsidP="006A31D2">
      <w:pPr>
        <w:pStyle w:val="Style8"/>
        <w:widowControl/>
        <w:numPr>
          <w:ilvl w:val="0"/>
          <w:numId w:val="2"/>
        </w:numPr>
        <w:tabs>
          <w:tab w:val="left" w:pos="298"/>
        </w:tabs>
        <w:ind w:right="178"/>
        <w:jc w:val="center"/>
      </w:pPr>
      <w:r>
        <w:rPr>
          <w:rStyle w:val="FontStyle13"/>
          <w:b/>
          <w:sz w:val="28"/>
          <w:szCs w:val="28"/>
        </w:rPr>
        <w:t>Общие положения</w:t>
      </w:r>
    </w:p>
    <w:p w:rsidR="006A31D2" w:rsidRDefault="006A31D2" w:rsidP="006A31D2">
      <w:pPr>
        <w:pStyle w:val="Style8"/>
        <w:widowControl/>
        <w:tabs>
          <w:tab w:val="left" w:pos="298"/>
        </w:tabs>
        <w:ind w:left="360" w:right="178"/>
        <w:jc w:val="center"/>
      </w:pPr>
    </w:p>
    <w:p w:rsidR="006A31D2" w:rsidRDefault="006A31D2" w:rsidP="006A31D2">
      <w:pPr>
        <w:pStyle w:val="Style6"/>
        <w:widowControl/>
        <w:numPr>
          <w:ilvl w:val="1"/>
          <w:numId w:val="3"/>
        </w:numPr>
        <w:tabs>
          <w:tab w:val="left" w:pos="1181"/>
        </w:tabs>
        <w:spacing w:line="240" w:lineRule="auto"/>
        <w:ind w:right="154"/>
      </w:pPr>
      <w:r>
        <w:rPr>
          <w:rStyle w:val="FontStyle13"/>
          <w:sz w:val="28"/>
          <w:szCs w:val="28"/>
        </w:rPr>
        <w:t xml:space="preserve">Налог на </w:t>
      </w:r>
      <w:r>
        <w:rPr>
          <w:rStyle w:val="FontStyle12"/>
          <w:sz w:val="28"/>
          <w:szCs w:val="28"/>
        </w:rPr>
        <w:t xml:space="preserve">имущество </w:t>
      </w:r>
      <w:r>
        <w:rPr>
          <w:rStyle w:val="FontStyle13"/>
          <w:sz w:val="28"/>
          <w:szCs w:val="28"/>
        </w:rPr>
        <w:t>физических лиц устанавливается в соответствии с Налоговым кодексом Российской Федерации, Уставом 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</w:t>
      </w:r>
      <w:r>
        <w:rPr>
          <w:rStyle w:val="FontStyle13"/>
          <w:sz w:val="28"/>
          <w:szCs w:val="28"/>
        </w:rPr>
        <w:t xml:space="preserve">», является </w:t>
      </w:r>
      <w:r>
        <w:rPr>
          <w:rStyle w:val="FontStyle12"/>
          <w:sz w:val="28"/>
          <w:szCs w:val="28"/>
        </w:rPr>
        <w:t xml:space="preserve">местным </w:t>
      </w:r>
      <w:r>
        <w:rPr>
          <w:rStyle w:val="FontStyle13"/>
          <w:sz w:val="28"/>
          <w:szCs w:val="28"/>
        </w:rPr>
        <w:t>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6A31D2" w:rsidRDefault="006A31D2" w:rsidP="006A31D2">
      <w:pPr>
        <w:pStyle w:val="a3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rStyle w:val="FontStyle13"/>
          <w:sz w:val="28"/>
          <w:szCs w:val="28"/>
        </w:rPr>
        <w:t xml:space="preserve">Налоговая база определяется в отношении каждого объекта налогообложения </w:t>
      </w:r>
      <w:r>
        <w:rPr>
          <w:rStyle w:val="FontStyle14"/>
          <w:sz w:val="28"/>
          <w:szCs w:val="28"/>
        </w:rPr>
        <w:t xml:space="preserve">как </w:t>
      </w:r>
      <w:r>
        <w:rPr>
          <w:rStyle w:val="FontStyle13"/>
          <w:sz w:val="28"/>
          <w:szCs w:val="28"/>
        </w:rPr>
        <w:t xml:space="preserve">его кадастровая стоимость, указанная в </w:t>
      </w:r>
      <w:r w:rsidR="00A133FB">
        <w:rPr>
          <w:rStyle w:val="FontStyle13"/>
          <w:sz w:val="28"/>
          <w:szCs w:val="28"/>
        </w:rPr>
        <w:t xml:space="preserve">Едином государственном реестре недвижимости </w:t>
      </w:r>
      <w:r>
        <w:rPr>
          <w:rStyle w:val="FontStyle13"/>
          <w:sz w:val="28"/>
          <w:szCs w:val="28"/>
        </w:rPr>
        <w:t>по состоянию на 1 января года, являющегося налоговым периодом.</w:t>
      </w:r>
      <w:r>
        <w:rPr>
          <w:b/>
        </w:rPr>
        <w:t xml:space="preserve"> </w:t>
      </w:r>
    </w:p>
    <w:p w:rsidR="006A31D2" w:rsidRDefault="006A31D2" w:rsidP="006A31D2">
      <w:pPr>
        <w:pStyle w:val="Style8"/>
        <w:widowControl/>
        <w:tabs>
          <w:tab w:val="left" w:pos="288"/>
        </w:tabs>
        <w:ind w:right="206"/>
        <w:jc w:val="center"/>
      </w:pPr>
    </w:p>
    <w:p w:rsidR="006A31D2" w:rsidRDefault="006A31D2" w:rsidP="006A31D2">
      <w:pPr>
        <w:pStyle w:val="Style8"/>
        <w:widowControl/>
        <w:tabs>
          <w:tab w:val="left" w:pos="288"/>
        </w:tabs>
        <w:ind w:right="206"/>
        <w:jc w:val="center"/>
      </w:pPr>
      <w:r>
        <w:rPr>
          <w:rStyle w:val="FontStyle13"/>
          <w:b/>
          <w:sz w:val="28"/>
          <w:szCs w:val="28"/>
        </w:rPr>
        <w:t>2.</w:t>
      </w:r>
      <w:r>
        <w:rPr>
          <w:rStyle w:val="FontStyle13"/>
          <w:b/>
          <w:sz w:val="28"/>
          <w:szCs w:val="28"/>
        </w:rPr>
        <w:tab/>
        <w:t>Налоговые ставки</w:t>
      </w:r>
    </w:p>
    <w:p w:rsidR="006A31D2" w:rsidRDefault="006A31D2" w:rsidP="006A31D2">
      <w:pPr>
        <w:pStyle w:val="Style8"/>
        <w:widowControl/>
        <w:tabs>
          <w:tab w:val="left" w:pos="288"/>
        </w:tabs>
        <w:ind w:right="206"/>
        <w:jc w:val="center"/>
      </w:pPr>
    </w:p>
    <w:p w:rsidR="006A31D2" w:rsidRDefault="006A31D2" w:rsidP="006A31D2">
      <w:pPr>
        <w:pStyle w:val="Style9"/>
        <w:widowControl/>
        <w:spacing w:line="240" w:lineRule="auto"/>
        <w:ind w:firstLine="0"/>
        <w:jc w:val="both"/>
      </w:pPr>
      <w:r>
        <w:rPr>
          <w:rStyle w:val="FontStyle13"/>
          <w:rFonts w:eastAsia="Times New Roman"/>
          <w:sz w:val="28"/>
          <w:szCs w:val="28"/>
        </w:rPr>
        <w:t xml:space="preserve">       </w:t>
      </w:r>
      <w:r>
        <w:rPr>
          <w:rStyle w:val="FontStyle13"/>
          <w:sz w:val="28"/>
          <w:szCs w:val="28"/>
        </w:rPr>
        <w:t xml:space="preserve">Ставки налога на недвижимое имущество устанавливаются в зависимости от кадастровой стоимости объектов налогообложения в следующих размерах </w:t>
      </w:r>
      <w:proofErr w:type="gramStart"/>
      <w:r>
        <w:rPr>
          <w:rStyle w:val="FontStyle13"/>
          <w:sz w:val="28"/>
          <w:szCs w:val="28"/>
        </w:rPr>
        <w:t xml:space="preserve">( </w:t>
      </w:r>
      <w:proofErr w:type="gramEnd"/>
      <w:r>
        <w:rPr>
          <w:rStyle w:val="FontStyle13"/>
          <w:sz w:val="28"/>
          <w:szCs w:val="28"/>
        </w:rPr>
        <w:t>процентах)</w:t>
      </w:r>
      <w:r>
        <w:t>:</w:t>
      </w:r>
    </w:p>
    <w:tbl>
      <w:tblPr>
        <w:tblW w:w="9371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6806"/>
        <w:gridCol w:w="2565"/>
      </w:tblGrid>
      <w:tr w:rsidR="006A31D2" w:rsidTr="005063F6"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ind w:left="1373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В отношении объектов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Ставка</w:t>
            </w:r>
          </w:p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налога</w:t>
            </w:r>
          </w:p>
        </w:tc>
      </w:tr>
      <w:tr w:rsidR="006A31D2" w:rsidTr="005063F6"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A133FB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жилой  дом</w:t>
            </w:r>
            <w:r w:rsidR="006A31D2">
              <w:rPr>
                <w:rStyle w:val="FontStyle15"/>
                <w:sz w:val="28"/>
                <w:szCs w:val="28"/>
                <w:lang w:eastAsia="en-US"/>
              </w:rPr>
              <w:t>;</w:t>
            </w:r>
          </w:p>
          <w:p w:rsidR="006A31D2" w:rsidRDefault="006A31D2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жилые помещения;</w:t>
            </w:r>
          </w:p>
          <w:p w:rsidR="006A31D2" w:rsidRDefault="006A31D2" w:rsidP="005063F6">
            <w:pPr>
              <w:pStyle w:val="Style3"/>
              <w:widowControl/>
              <w:spacing w:line="240" w:lineRule="auto"/>
              <w:ind w:left="5" w:hanging="5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-объекты незавершенного строительства, в случае если проектируемое назначение таких объектов является жилой дом;</w:t>
            </w:r>
          </w:p>
          <w:p w:rsidR="006A31D2" w:rsidRDefault="006A31D2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единые недвижимые комплексы, в со</w:t>
            </w:r>
            <w:r w:rsidR="00A133FB">
              <w:rPr>
                <w:rStyle w:val="FontStyle15"/>
                <w:sz w:val="28"/>
                <w:szCs w:val="28"/>
                <w:lang w:eastAsia="en-US"/>
              </w:rPr>
              <w:t>став которых входит хотя бы один жилой дом</w:t>
            </w:r>
            <w:proofErr w:type="gramStart"/>
            <w:r w:rsidR="00A133FB">
              <w:rPr>
                <w:rStyle w:val="FontStyle15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6A31D2" w:rsidRDefault="006A31D2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 xml:space="preserve">гараж и </w:t>
            </w: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>-место;</w:t>
            </w:r>
          </w:p>
          <w:p w:rsidR="006A31D2" w:rsidRDefault="006A31D2" w:rsidP="005063F6">
            <w:pPr>
              <w:pStyle w:val="Style10"/>
              <w:widowControl/>
              <w:tabs>
                <w:tab w:val="left" w:pos="418"/>
              </w:tabs>
              <w:spacing w:line="240" w:lineRule="auto"/>
              <w:ind w:left="5" w:hanging="5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 xml:space="preserve">хозяйственные   строения   или сооружения, площадь каждого из которых не превышает 50 </w:t>
            </w: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>.   и  которые  расположены  на земельных участках, предоставленных для ведения личного подсобного, дачного хозяйства, огородничества, садоводства   или   индивидуального жилищного строительства.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0,3 %</w:t>
            </w:r>
          </w:p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6A31D2" w:rsidTr="005063F6">
        <w:trPr>
          <w:trHeight w:val="924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5"/>
              <w:ind w:firstLine="0"/>
              <w:jc w:val="both"/>
            </w:pPr>
            <w:r>
              <w:rPr>
                <w:rStyle w:val="FontStyle12"/>
                <w:sz w:val="28"/>
                <w:szCs w:val="28"/>
                <w:lang w:eastAsia="en-US"/>
              </w:rPr>
              <w:t>объекты с кадастровой стоимостью свыше 300 млн. руб.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ind w:right="96"/>
              <w:jc w:val="both"/>
            </w:pPr>
            <w:r>
              <w:rPr>
                <w:rStyle w:val="FontStyle15"/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eastAsia="en-US"/>
              </w:rPr>
              <w:t>2 %</w:t>
            </w:r>
          </w:p>
        </w:tc>
      </w:tr>
      <w:tr w:rsidR="006A31D2" w:rsidTr="005063F6">
        <w:trPr>
          <w:trHeight w:val="924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5"/>
              <w:ind w:firstLine="0"/>
              <w:jc w:val="both"/>
            </w:pPr>
            <w:r>
              <w:rPr>
                <w:rStyle w:val="FontStyle12"/>
                <w:sz w:val="28"/>
                <w:szCs w:val="28"/>
                <w:lang w:eastAsia="en-US"/>
              </w:rPr>
              <w:lastRenderedPageBreak/>
              <w:t>Прочие объекты налогообложения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ind w:right="96"/>
              <w:jc w:val="both"/>
            </w:pPr>
            <w:r>
              <w:rPr>
                <w:rStyle w:val="FontStyle15"/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val="en-US" w:eastAsia="en-US"/>
              </w:rPr>
              <w:t>0</w:t>
            </w:r>
            <w:r>
              <w:rPr>
                <w:rStyle w:val="FontStyle15"/>
                <w:sz w:val="28"/>
                <w:szCs w:val="28"/>
                <w:lang w:eastAsia="en-US"/>
              </w:rPr>
              <w:t>,5 %</w:t>
            </w:r>
          </w:p>
        </w:tc>
      </w:tr>
      <w:tr w:rsidR="006A31D2" w:rsidTr="005063F6">
        <w:trPr>
          <w:trHeight w:val="2925"/>
        </w:trPr>
        <w:tc>
          <w:tcPr>
            <w:tcW w:w="680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5"/>
              <w:widowControl/>
              <w:spacing w:line="240" w:lineRule="auto"/>
              <w:jc w:val="both"/>
            </w:pPr>
            <w:proofErr w:type="gramStart"/>
            <w:r>
              <w:rPr>
                <w:rStyle w:val="FontStyle15"/>
                <w:sz w:val="28"/>
                <w:szCs w:val="28"/>
                <w:lang w:eastAsia="en-US"/>
              </w:rPr>
              <w:t>- объекты,     включенные     в перечень, определяемый в соответствии с пунктом 7 статьи 378.2 НК РФ и пунктом 10 статьи 378.2 НК РФ (административно-деловые,    торговые центры, нежилые помещения,  которые используются для</w:t>
            </w:r>
            <w:r>
              <w:rPr>
                <w:rStyle w:val="FontStyle12"/>
                <w:sz w:val="28"/>
                <w:szCs w:val="28"/>
                <w:lang w:eastAsia="en-US"/>
              </w:rPr>
              <w:t xml:space="preserve"> размещения офисов, торговые объекты; объекты общественного       питания       и бытового обслуживания)</w:t>
            </w:r>
            <w:proofErr w:type="gramEnd"/>
          </w:p>
          <w:p w:rsidR="006A31D2" w:rsidRDefault="006A31D2" w:rsidP="005063F6">
            <w:pPr>
              <w:pStyle w:val="Style5"/>
              <w:jc w:val="both"/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numPr>
                <w:ilvl w:val="0"/>
                <w:numId w:val="1"/>
              </w:numPr>
              <w:ind w:right="96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%</w:t>
            </w:r>
          </w:p>
        </w:tc>
      </w:tr>
    </w:tbl>
    <w:p w:rsidR="006A31D2" w:rsidRDefault="006A31D2" w:rsidP="006A31D2">
      <w:pPr>
        <w:pStyle w:val="Style9"/>
        <w:widowControl/>
        <w:spacing w:line="240" w:lineRule="auto"/>
        <w:ind w:left="360" w:firstLine="0"/>
        <w:jc w:val="center"/>
      </w:pPr>
    </w:p>
    <w:p w:rsidR="006A31D2" w:rsidRDefault="006A31D2" w:rsidP="006A31D2">
      <w:pPr>
        <w:pStyle w:val="Style9"/>
        <w:widowControl/>
        <w:spacing w:line="240" w:lineRule="auto"/>
        <w:ind w:left="720" w:firstLine="0"/>
        <w:jc w:val="center"/>
      </w:pPr>
      <w:r>
        <w:rPr>
          <w:b/>
          <w:sz w:val="28"/>
          <w:szCs w:val="28"/>
        </w:rPr>
        <w:t>3.Налоговые вычеты.</w:t>
      </w:r>
    </w:p>
    <w:p w:rsidR="006A31D2" w:rsidRDefault="006A31D2" w:rsidP="006A31D2">
      <w:pPr>
        <w:pStyle w:val="Style9"/>
        <w:widowControl/>
        <w:spacing w:line="240" w:lineRule="auto"/>
        <w:ind w:left="360" w:firstLine="0"/>
        <w:jc w:val="center"/>
        <w:rPr>
          <w:b/>
          <w:sz w:val="28"/>
          <w:szCs w:val="28"/>
        </w:rPr>
      </w:pPr>
    </w:p>
    <w:p w:rsidR="006A31D2" w:rsidRDefault="006A31D2" w:rsidP="006A31D2">
      <w:pPr>
        <w:pStyle w:val="Style9"/>
        <w:widowControl/>
        <w:spacing w:line="240" w:lineRule="auto"/>
        <w:ind w:left="360" w:firstLine="0"/>
        <w:jc w:val="both"/>
      </w:pPr>
      <w:r>
        <w:rPr>
          <w:sz w:val="28"/>
          <w:szCs w:val="28"/>
        </w:rPr>
        <w:t>Применяются в соответствии ст. 403 Налогового Кодекса 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31D2" w:rsidRDefault="006A31D2" w:rsidP="006A31D2">
      <w:pPr>
        <w:pStyle w:val="Style3"/>
        <w:widowControl/>
        <w:spacing w:line="240" w:lineRule="auto"/>
        <w:ind w:right="182"/>
        <w:jc w:val="both"/>
        <w:rPr>
          <w:sz w:val="28"/>
          <w:szCs w:val="28"/>
        </w:rPr>
      </w:pPr>
    </w:p>
    <w:p w:rsidR="006A31D2" w:rsidRDefault="006A31D2" w:rsidP="006A31D2">
      <w:pPr>
        <w:pStyle w:val="Style3"/>
        <w:widowControl/>
        <w:spacing w:line="240" w:lineRule="auto"/>
        <w:ind w:right="182"/>
        <w:jc w:val="center"/>
      </w:pPr>
      <w:r>
        <w:rPr>
          <w:rStyle w:val="FontStyle19"/>
          <w:sz w:val="28"/>
          <w:szCs w:val="28"/>
        </w:rPr>
        <w:t>4. Льготы по налогу</w:t>
      </w:r>
    </w:p>
    <w:p w:rsidR="006A31D2" w:rsidRDefault="006A31D2" w:rsidP="006A31D2">
      <w:pPr>
        <w:pStyle w:val="Style3"/>
        <w:widowControl/>
        <w:spacing w:line="240" w:lineRule="auto"/>
        <w:ind w:right="182"/>
        <w:jc w:val="both"/>
      </w:pPr>
    </w:p>
    <w:p w:rsidR="006A31D2" w:rsidRDefault="006A31D2" w:rsidP="006A31D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Перечень граждан, имеющих право на льготу при уплате налога на имущество физических лиц, установлен Главой 32 Налогового Кодекса Российской Федерации.</w:t>
      </w: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0B477D" w:rsidRDefault="000B477D"/>
    <w:sectPr w:rsidR="000B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1D0"/>
    <w:multiLevelType w:val="multilevel"/>
    <w:tmpl w:val="4C326A60"/>
    <w:lvl w:ilvl="0">
      <w:start w:val="2"/>
      <w:numFmt w:val="decimal"/>
      <w:lvlText w:val="%1"/>
      <w:lvlJc w:val="left"/>
      <w:pPr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4C66AA"/>
    <w:multiLevelType w:val="multilevel"/>
    <w:tmpl w:val="A40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C21DC"/>
    <w:multiLevelType w:val="multilevel"/>
    <w:tmpl w:val="4DF4DC9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E"/>
    <w:rsid w:val="000B477D"/>
    <w:rsid w:val="006A31D2"/>
    <w:rsid w:val="00851622"/>
    <w:rsid w:val="00A133FB"/>
    <w:rsid w:val="00A2475E"/>
    <w:rsid w:val="00C228BB"/>
    <w:rsid w:val="00E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2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6A31D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6A31D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qFormat/>
    <w:rsid w:val="006A31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qFormat/>
    <w:rsid w:val="006A31D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qFormat/>
    <w:rsid w:val="006A31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qFormat/>
    <w:rsid w:val="006A31D2"/>
    <w:pPr>
      <w:spacing w:line="307" w:lineRule="exact"/>
      <w:jc w:val="both"/>
    </w:pPr>
  </w:style>
  <w:style w:type="paragraph" w:customStyle="1" w:styleId="Style2">
    <w:name w:val="Style2"/>
    <w:basedOn w:val="a"/>
    <w:qFormat/>
    <w:rsid w:val="006A31D2"/>
    <w:pPr>
      <w:spacing w:line="263" w:lineRule="exact"/>
    </w:pPr>
  </w:style>
  <w:style w:type="paragraph" w:customStyle="1" w:styleId="Style3">
    <w:name w:val="Style3"/>
    <w:basedOn w:val="a"/>
    <w:qFormat/>
    <w:rsid w:val="006A31D2"/>
    <w:pPr>
      <w:spacing w:line="264" w:lineRule="exact"/>
    </w:pPr>
  </w:style>
  <w:style w:type="paragraph" w:customStyle="1" w:styleId="Style4">
    <w:name w:val="Style4"/>
    <w:basedOn w:val="a"/>
    <w:qFormat/>
    <w:rsid w:val="006A31D2"/>
    <w:pPr>
      <w:spacing w:line="302" w:lineRule="exact"/>
      <w:jc w:val="center"/>
    </w:pPr>
  </w:style>
  <w:style w:type="paragraph" w:customStyle="1" w:styleId="Style5">
    <w:name w:val="Style5"/>
    <w:basedOn w:val="a"/>
    <w:qFormat/>
    <w:rsid w:val="006A31D2"/>
    <w:pPr>
      <w:spacing w:line="264" w:lineRule="exact"/>
      <w:ind w:firstLine="480"/>
    </w:pPr>
  </w:style>
  <w:style w:type="paragraph" w:customStyle="1" w:styleId="Style6">
    <w:name w:val="Style6"/>
    <w:basedOn w:val="a"/>
    <w:qFormat/>
    <w:rsid w:val="006A31D2"/>
    <w:pPr>
      <w:spacing w:line="307" w:lineRule="exact"/>
      <w:ind w:firstLine="571"/>
      <w:jc w:val="both"/>
    </w:pPr>
  </w:style>
  <w:style w:type="paragraph" w:customStyle="1" w:styleId="Style8">
    <w:name w:val="Style8"/>
    <w:basedOn w:val="a"/>
    <w:qFormat/>
    <w:rsid w:val="006A31D2"/>
  </w:style>
  <w:style w:type="paragraph" w:customStyle="1" w:styleId="Style9">
    <w:name w:val="Style9"/>
    <w:basedOn w:val="a"/>
    <w:qFormat/>
    <w:rsid w:val="006A31D2"/>
    <w:pPr>
      <w:spacing w:line="310" w:lineRule="exact"/>
      <w:ind w:firstLine="538"/>
    </w:pPr>
  </w:style>
  <w:style w:type="paragraph" w:customStyle="1" w:styleId="Style10">
    <w:name w:val="Style10"/>
    <w:basedOn w:val="a"/>
    <w:qFormat/>
    <w:rsid w:val="006A31D2"/>
    <w:pPr>
      <w:spacing w:line="264" w:lineRule="exact"/>
    </w:pPr>
  </w:style>
  <w:style w:type="paragraph" w:styleId="a3">
    <w:name w:val="List Paragraph"/>
    <w:basedOn w:val="a"/>
    <w:uiPriority w:val="34"/>
    <w:qFormat/>
    <w:rsid w:val="006A31D2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6A31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2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6A31D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6A31D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qFormat/>
    <w:rsid w:val="006A31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qFormat/>
    <w:rsid w:val="006A31D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qFormat/>
    <w:rsid w:val="006A31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qFormat/>
    <w:rsid w:val="006A31D2"/>
    <w:pPr>
      <w:spacing w:line="307" w:lineRule="exact"/>
      <w:jc w:val="both"/>
    </w:pPr>
  </w:style>
  <w:style w:type="paragraph" w:customStyle="1" w:styleId="Style2">
    <w:name w:val="Style2"/>
    <w:basedOn w:val="a"/>
    <w:qFormat/>
    <w:rsid w:val="006A31D2"/>
    <w:pPr>
      <w:spacing w:line="263" w:lineRule="exact"/>
    </w:pPr>
  </w:style>
  <w:style w:type="paragraph" w:customStyle="1" w:styleId="Style3">
    <w:name w:val="Style3"/>
    <w:basedOn w:val="a"/>
    <w:qFormat/>
    <w:rsid w:val="006A31D2"/>
    <w:pPr>
      <w:spacing w:line="264" w:lineRule="exact"/>
    </w:pPr>
  </w:style>
  <w:style w:type="paragraph" w:customStyle="1" w:styleId="Style4">
    <w:name w:val="Style4"/>
    <w:basedOn w:val="a"/>
    <w:qFormat/>
    <w:rsid w:val="006A31D2"/>
    <w:pPr>
      <w:spacing w:line="302" w:lineRule="exact"/>
      <w:jc w:val="center"/>
    </w:pPr>
  </w:style>
  <w:style w:type="paragraph" w:customStyle="1" w:styleId="Style5">
    <w:name w:val="Style5"/>
    <w:basedOn w:val="a"/>
    <w:qFormat/>
    <w:rsid w:val="006A31D2"/>
    <w:pPr>
      <w:spacing w:line="264" w:lineRule="exact"/>
      <w:ind w:firstLine="480"/>
    </w:pPr>
  </w:style>
  <w:style w:type="paragraph" w:customStyle="1" w:styleId="Style6">
    <w:name w:val="Style6"/>
    <w:basedOn w:val="a"/>
    <w:qFormat/>
    <w:rsid w:val="006A31D2"/>
    <w:pPr>
      <w:spacing w:line="307" w:lineRule="exact"/>
      <w:ind w:firstLine="571"/>
      <w:jc w:val="both"/>
    </w:pPr>
  </w:style>
  <w:style w:type="paragraph" w:customStyle="1" w:styleId="Style8">
    <w:name w:val="Style8"/>
    <w:basedOn w:val="a"/>
    <w:qFormat/>
    <w:rsid w:val="006A31D2"/>
  </w:style>
  <w:style w:type="paragraph" w:customStyle="1" w:styleId="Style9">
    <w:name w:val="Style9"/>
    <w:basedOn w:val="a"/>
    <w:qFormat/>
    <w:rsid w:val="006A31D2"/>
    <w:pPr>
      <w:spacing w:line="310" w:lineRule="exact"/>
      <w:ind w:firstLine="538"/>
    </w:pPr>
  </w:style>
  <w:style w:type="paragraph" w:customStyle="1" w:styleId="Style10">
    <w:name w:val="Style10"/>
    <w:basedOn w:val="a"/>
    <w:qFormat/>
    <w:rsid w:val="006A31D2"/>
    <w:pPr>
      <w:spacing w:line="264" w:lineRule="exact"/>
    </w:pPr>
  </w:style>
  <w:style w:type="paragraph" w:styleId="a3">
    <w:name w:val="List Paragraph"/>
    <w:basedOn w:val="a"/>
    <w:uiPriority w:val="34"/>
    <w:qFormat/>
    <w:rsid w:val="006A31D2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6A31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88D8-ED25-4F11-95DD-8DED26E4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2019-11-06T08:57:00Z</dcterms:created>
  <dcterms:modified xsi:type="dcterms:W3CDTF">2019-11-06T08:57:00Z</dcterms:modified>
</cp:coreProperties>
</file>