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D" w:rsidRDefault="0067739D" w:rsidP="0067739D">
      <w:pPr>
        <w:pStyle w:val="Standard"/>
        <w:jc w:val="right"/>
        <w:rPr>
          <w:b/>
          <w:lang w:val="ru-RU"/>
        </w:rPr>
      </w:pPr>
    </w:p>
    <w:p w:rsidR="0067739D" w:rsidRDefault="0067739D" w:rsidP="0067739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СОВЕТ</w:t>
      </w:r>
    </w:p>
    <w:p w:rsidR="0067739D" w:rsidRDefault="0067739D" w:rsidP="0067739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 МУНИЦИПАЛЬНОГО ОБРАЗОВАНИЯ</w:t>
      </w:r>
    </w:p>
    <w:p w:rsidR="0067739D" w:rsidRDefault="0067739D" w:rsidP="0067739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«КАПУСТИНОЯРСКИЙ СЕЛЬСОВЕТ»</w:t>
      </w:r>
    </w:p>
    <w:p w:rsidR="0067739D" w:rsidRDefault="0067739D" w:rsidP="0067739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АХТУБИНСКОГО РАЙОНА АСТРАХАНСКОЙ ОБЛАСТИ.</w:t>
      </w:r>
    </w:p>
    <w:p w:rsidR="0067739D" w:rsidRDefault="0067739D" w:rsidP="0067739D">
      <w:pPr>
        <w:pStyle w:val="Standard"/>
        <w:jc w:val="center"/>
        <w:rPr>
          <w:b/>
          <w:lang w:val="ru-RU"/>
        </w:rPr>
      </w:pPr>
    </w:p>
    <w:p w:rsidR="0067739D" w:rsidRDefault="0067739D" w:rsidP="0067739D">
      <w:pPr>
        <w:pStyle w:val="Standard"/>
        <w:jc w:val="center"/>
        <w:rPr>
          <w:b/>
          <w:lang w:val="ru-RU"/>
        </w:rPr>
      </w:pPr>
      <w:r>
        <w:rPr>
          <w:spacing w:val="-2"/>
          <w:w w:val="123"/>
          <w:lang w:val="ru-RU"/>
        </w:rPr>
        <w:t xml:space="preserve"> </w:t>
      </w:r>
      <w:r>
        <w:rPr>
          <w:b/>
          <w:spacing w:val="-2"/>
          <w:w w:val="123"/>
          <w:lang w:val="ru-RU"/>
        </w:rPr>
        <w:t>РЕШЕНИЕ</w:t>
      </w:r>
    </w:p>
    <w:p w:rsidR="0067739D" w:rsidRPr="00FA4CB7" w:rsidRDefault="0067739D" w:rsidP="0067739D">
      <w:pPr>
        <w:pStyle w:val="Standard"/>
        <w:spacing w:before="341" w:after="200"/>
        <w:rPr>
          <w:lang w:val="ru-RU"/>
        </w:rPr>
      </w:pPr>
      <w:r>
        <w:rPr>
          <w:b/>
          <w:spacing w:val="-2"/>
          <w:w w:val="123"/>
          <w:lang w:val="ru-RU"/>
        </w:rPr>
        <w:t xml:space="preserve">от 06 . 11. 2019 </w:t>
      </w:r>
      <w:r>
        <w:rPr>
          <w:b/>
          <w:spacing w:val="-2"/>
          <w:w w:val="123"/>
          <w:lang w:val="ru-RU"/>
        </w:rPr>
        <w:t>г.</w:t>
      </w:r>
      <w:r>
        <w:rPr>
          <w:b/>
          <w:spacing w:val="-2"/>
          <w:w w:val="123"/>
          <w:lang w:val="ru-RU"/>
        </w:rPr>
        <w:tab/>
      </w:r>
      <w:r>
        <w:rPr>
          <w:b/>
          <w:spacing w:val="-2"/>
          <w:w w:val="123"/>
          <w:lang w:val="ru-RU"/>
        </w:rPr>
        <w:tab/>
      </w:r>
      <w:r>
        <w:rPr>
          <w:b/>
          <w:spacing w:val="-2"/>
          <w:w w:val="123"/>
          <w:lang w:val="ru-RU"/>
        </w:rPr>
        <w:tab/>
        <w:t xml:space="preserve">               </w:t>
      </w:r>
      <w:r>
        <w:rPr>
          <w:b/>
          <w:spacing w:val="-2"/>
          <w:w w:val="123"/>
          <w:lang w:val="ru-RU"/>
        </w:rPr>
        <w:t xml:space="preserve">        </w:t>
      </w:r>
      <w:r>
        <w:rPr>
          <w:b/>
          <w:spacing w:val="-2"/>
          <w:w w:val="123"/>
          <w:lang w:val="ru-RU"/>
        </w:rPr>
        <w:tab/>
        <w:t xml:space="preserve">                  №  ___</w:t>
      </w:r>
    </w:p>
    <w:p w:rsidR="0067739D" w:rsidRDefault="0067739D" w:rsidP="0067739D">
      <w:pPr>
        <w:pStyle w:val="Standard"/>
        <w:spacing w:before="341" w:after="200"/>
        <w:rPr>
          <w:spacing w:val="-2"/>
          <w:w w:val="123"/>
          <w:lang w:val="ru-RU" w:eastAsia="ru-RU"/>
        </w:rPr>
      </w:pPr>
      <w:r>
        <w:rPr>
          <w:noProof/>
          <w:spacing w:val="-2"/>
          <w:w w:val="123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B76C6" wp14:editId="4D0879DF">
                <wp:simplePos x="0" y="0"/>
                <wp:positionH relativeFrom="column">
                  <wp:posOffset>-22860</wp:posOffset>
                </wp:positionH>
                <wp:positionV relativeFrom="paragraph">
                  <wp:posOffset>159385</wp:posOffset>
                </wp:positionV>
                <wp:extent cx="2400935" cy="1031875"/>
                <wp:effectExtent l="0" t="0" r="0" b="0"/>
                <wp:wrapNone/>
                <wp:docPr id="1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480" cy="103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67739D" w:rsidRDefault="0067739D" w:rsidP="0067739D">
                            <w:pPr>
                              <w:pStyle w:val="Standard"/>
                              <w:rPr>
                                <w:color w:val="000000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lang w:val="ru-RU"/>
                              </w:rPr>
                              <w:t xml:space="preserve">Об утверждении Положения о земельном </w:t>
                            </w:r>
                            <w:proofErr w:type="spellStart"/>
                            <w:r>
                              <w:rPr>
                                <w:color w:val="000000"/>
                                <w:lang w:val="ru-RU"/>
                              </w:rPr>
                              <w:t>налогообложени</w:t>
                            </w:r>
                            <w:proofErr w:type="spellEnd"/>
                            <w:r>
                              <w:rPr>
                                <w:color w:val="000000"/>
                                <w:lang w:val="ru-RU"/>
                              </w:rPr>
                              <w:t xml:space="preserve">  на территории </w:t>
                            </w:r>
                            <w:r>
                              <w:rPr>
                                <w:lang w:val="ru-RU"/>
                              </w:rPr>
                              <w:t xml:space="preserve"> муниципального образования «</w:t>
                            </w:r>
                            <w:proofErr w:type="spellStart"/>
                            <w:r>
                              <w:rPr>
                                <w:lang w:val="ru-RU"/>
                              </w:rPr>
                              <w:t>Капустиноярский</w:t>
                            </w:r>
                            <w:proofErr w:type="spellEnd"/>
                            <w:r>
                              <w:rPr>
                                <w:lang w:val="ru-RU"/>
                              </w:rPr>
                              <w:t xml:space="preserve"> сельсовет»</w:t>
                            </w:r>
                            <w:proofErr w:type="gramEnd"/>
                          </w:p>
                          <w:p w:rsidR="0067739D" w:rsidRPr="006225CE" w:rsidRDefault="0067739D" w:rsidP="0067739D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Изображение1" o:spid="_x0000_s1026" style="position:absolute;margin-left:-1.8pt;margin-top:12.55pt;width:189.05pt;height:8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" strokecolor="white" strokeweight=".26mm">
                <v:stroke joinstyle="round"/>
                <v:textbox>
                  <w:txbxContent>
                    <w:p w:rsidR="0067739D" w:rsidRDefault="0067739D" w:rsidP="0067739D">
                      <w:pPr>
                        <w:pStyle w:val="Standard"/>
                        <w:rPr>
                          <w:color w:val="000000"/>
                          <w:lang w:val="ru-RU"/>
                        </w:rPr>
                      </w:pPr>
                      <w:proofErr w:type="gramStart"/>
                      <w:r>
                        <w:rPr>
                          <w:color w:val="000000"/>
                          <w:lang w:val="ru-RU"/>
                        </w:rPr>
                        <w:t xml:space="preserve">Об утверждении Положения о земельном </w:t>
                      </w:r>
                      <w:proofErr w:type="spellStart"/>
                      <w:r>
                        <w:rPr>
                          <w:color w:val="000000"/>
                          <w:lang w:val="ru-RU"/>
                        </w:rPr>
                        <w:t>налогообложени</w:t>
                      </w:r>
                      <w:proofErr w:type="spellEnd"/>
                      <w:r>
                        <w:rPr>
                          <w:color w:val="000000"/>
                          <w:lang w:val="ru-RU"/>
                        </w:rPr>
                        <w:t xml:space="preserve">  на территории </w:t>
                      </w:r>
                      <w:r>
                        <w:rPr>
                          <w:lang w:val="ru-RU"/>
                        </w:rPr>
                        <w:t xml:space="preserve"> муниципального образования «</w:t>
                      </w:r>
                      <w:proofErr w:type="spellStart"/>
                      <w:r>
                        <w:rPr>
                          <w:lang w:val="ru-RU"/>
                        </w:rPr>
                        <w:t>Капустиноярский</w:t>
                      </w:r>
                      <w:proofErr w:type="spellEnd"/>
                      <w:r>
                        <w:rPr>
                          <w:lang w:val="ru-RU"/>
                        </w:rPr>
                        <w:t xml:space="preserve"> сельсовет»</w:t>
                      </w:r>
                      <w:proofErr w:type="gramEnd"/>
                    </w:p>
                    <w:p w:rsidR="0067739D" w:rsidRPr="006225CE" w:rsidRDefault="0067739D" w:rsidP="0067739D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739D" w:rsidRDefault="0067739D" w:rsidP="0067739D">
      <w:pPr>
        <w:pStyle w:val="Standard"/>
        <w:spacing w:before="341" w:after="200"/>
        <w:rPr>
          <w:spacing w:val="-2"/>
          <w:w w:val="123"/>
          <w:lang w:val="ru-RU"/>
        </w:rPr>
      </w:pPr>
    </w:p>
    <w:p w:rsidR="0067739D" w:rsidRDefault="0067739D" w:rsidP="0067739D">
      <w:pPr>
        <w:pStyle w:val="Standard"/>
        <w:jc w:val="both"/>
        <w:rPr>
          <w:lang w:val="ru-RU"/>
        </w:rPr>
      </w:pPr>
    </w:p>
    <w:p w:rsidR="0067739D" w:rsidRDefault="0067739D" w:rsidP="0067739D">
      <w:pPr>
        <w:pStyle w:val="a3"/>
        <w:rPr>
          <w:rFonts w:ascii="Times New Roman" w:eastAsia="Andale Sans UI" w:hAnsi="Times New Roman" w:cs="Tahoma"/>
          <w:sz w:val="24"/>
          <w:szCs w:val="24"/>
          <w:lang w:bidi="en-US"/>
        </w:rPr>
      </w:pPr>
    </w:p>
    <w:p w:rsidR="0067739D" w:rsidRDefault="0067739D" w:rsidP="0067739D">
      <w:pPr>
        <w:pStyle w:val="a3"/>
      </w:pPr>
    </w:p>
    <w:p w:rsidR="0067739D" w:rsidRDefault="0067739D" w:rsidP="0067739D">
      <w:pPr>
        <w:pStyle w:val="Standard"/>
        <w:ind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соответствии с главой 31 части второй Налогового кодекса Российской Федерации, статьями 11, 65 Земельного кодекса Российской Федерации, Федеральным законом от 06.10.2003 </w:t>
      </w:r>
      <w:r>
        <w:rPr>
          <w:color w:val="000000"/>
        </w:rPr>
        <w:t>N</w:t>
      </w:r>
      <w:r>
        <w:rPr>
          <w:color w:val="000000"/>
          <w:lang w:val="ru-RU"/>
        </w:rPr>
        <w:t xml:space="preserve"> 131-ФЗ "Об общих принципах организации местного самоуправления в Российской Федерации" и статьей 8 Устава муниципального образования "</w:t>
      </w:r>
      <w:proofErr w:type="spellStart"/>
      <w:r>
        <w:rPr>
          <w:color w:val="000000"/>
          <w:lang w:val="ru-RU"/>
        </w:rPr>
        <w:t>Капустиноярский</w:t>
      </w:r>
      <w:proofErr w:type="spellEnd"/>
      <w:r>
        <w:rPr>
          <w:color w:val="000000"/>
          <w:lang w:val="ru-RU"/>
        </w:rPr>
        <w:t xml:space="preserve"> сельсовет", Совет муниципального образования "</w:t>
      </w:r>
      <w:proofErr w:type="spellStart"/>
      <w:r>
        <w:rPr>
          <w:color w:val="000000"/>
          <w:lang w:val="ru-RU"/>
        </w:rPr>
        <w:t>Капустиноярский</w:t>
      </w:r>
      <w:proofErr w:type="spellEnd"/>
      <w:r>
        <w:rPr>
          <w:color w:val="000000"/>
          <w:lang w:val="ru-RU"/>
        </w:rPr>
        <w:t xml:space="preserve"> сельсовет"</w:t>
      </w:r>
    </w:p>
    <w:p w:rsidR="0067739D" w:rsidRDefault="0067739D" w:rsidP="0067739D">
      <w:pPr>
        <w:pStyle w:val="Standard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</w:p>
    <w:p w:rsidR="0067739D" w:rsidRDefault="0067739D" w:rsidP="0067739D">
      <w:pPr>
        <w:pStyle w:val="Standard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РЕШИЛ:</w:t>
      </w:r>
    </w:p>
    <w:p w:rsidR="0067739D" w:rsidRDefault="0067739D" w:rsidP="0067739D">
      <w:pPr>
        <w:pStyle w:val="Standard"/>
        <w:jc w:val="center"/>
        <w:rPr>
          <w:color w:val="000000"/>
          <w:lang w:val="ru-RU"/>
        </w:rPr>
      </w:pPr>
    </w:p>
    <w:p w:rsidR="0067739D" w:rsidRDefault="0067739D" w:rsidP="0067739D">
      <w:pPr>
        <w:pStyle w:val="Standard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1.</w:t>
      </w:r>
      <w:r>
        <w:rPr>
          <w:color w:val="000000"/>
          <w:lang w:val="ru-RU"/>
        </w:rPr>
        <w:t xml:space="preserve"> Утвердить Положение о земельном налогообложении на территории муниципального образования "</w:t>
      </w:r>
      <w:proofErr w:type="spellStart"/>
      <w:r>
        <w:rPr>
          <w:color w:val="000000"/>
          <w:lang w:val="ru-RU"/>
        </w:rPr>
        <w:t>Капустиноярский</w:t>
      </w:r>
      <w:proofErr w:type="spellEnd"/>
      <w:r>
        <w:rPr>
          <w:color w:val="000000"/>
          <w:lang w:val="ru-RU"/>
        </w:rPr>
        <w:t xml:space="preserve"> сельсовет" (приложение № 1).</w:t>
      </w:r>
    </w:p>
    <w:p w:rsidR="0067739D" w:rsidRDefault="0067739D" w:rsidP="0067739D">
      <w:pPr>
        <w:pStyle w:val="Standard"/>
        <w:jc w:val="both"/>
        <w:rPr>
          <w:lang w:val="ru-RU"/>
        </w:rPr>
      </w:pPr>
      <w:r>
        <w:rPr>
          <w:b/>
          <w:color w:val="000000"/>
          <w:lang w:val="ru-RU"/>
        </w:rPr>
        <w:t>2</w:t>
      </w:r>
      <w:r>
        <w:rPr>
          <w:color w:val="000000"/>
          <w:lang w:val="ru-RU"/>
        </w:rPr>
        <w:t xml:space="preserve">. В соответствии со статьей 16 части первой Налогового кодекса Российской Федерации направить копию настоящего Решения в </w:t>
      </w:r>
      <w:r>
        <w:rPr>
          <w:lang w:val="ru-RU"/>
        </w:rPr>
        <w:t>Межрайонную инспекцию Федеральной налоговой службы России № 4 по Астраханской области</w:t>
      </w:r>
      <w:r>
        <w:rPr>
          <w:color w:val="000000"/>
          <w:lang w:val="ru-RU"/>
        </w:rPr>
        <w:t>.</w:t>
      </w:r>
    </w:p>
    <w:p w:rsidR="0067739D" w:rsidRDefault="0067739D" w:rsidP="0067739D">
      <w:pPr>
        <w:pStyle w:val="Standard"/>
        <w:spacing w:line="317" w:lineRule="exact"/>
        <w:ind w:left="10"/>
        <w:jc w:val="both"/>
        <w:rPr>
          <w:lang w:val="ru-RU"/>
        </w:rPr>
      </w:pPr>
      <w:r>
        <w:rPr>
          <w:b/>
          <w:lang w:val="ru-RU"/>
        </w:rPr>
        <w:t>3</w:t>
      </w:r>
      <w:r>
        <w:rPr>
          <w:lang w:val="ru-RU"/>
        </w:rPr>
        <w:t>. Решение Совета муниципального образования "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сельсовет" от 15.01.2018 г № 23</w:t>
      </w:r>
      <w:r>
        <w:rPr>
          <w:lang w:val="ru-RU"/>
        </w:rPr>
        <w:t xml:space="preserve">   "Об утверждении Положения о земельном налогообложении на территории муниципального образования "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сельсовет" признать утратившим силу.</w:t>
      </w:r>
    </w:p>
    <w:p w:rsidR="0067739D" w:rsidRPr="00F158E7" w:rsidRDefault="0067739D" w:rsidP="0067739D">
      <w:pPr>
        <w:pStyle w:val="Standard"/>
        <w:spacing w:line="317" w:lineRule="exact"/>
        <w:ind w:left="10"/>
        <w:jc w:val="both"/>
        <w:rPr>
          <w:lang w:val="ru-RU"/>
        </w:rPr>
      </w:pPr>
      <w:r>
        <w:rPr>
          <w:b/>
          <w:lang w:val="ru-RU"/>
        </w:rPr>
        <w:t>4.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Разместить</w:t>
      </w:r>
      <w:proofErr w:type="gramEnd"/>
      <w:r>
        <w:rPr>
          <w:lang w:val="ru-RU"/>
        </w:rPr>
        <w:t xml:space="preserve"> настоящее Решение на официальном сайте администрации МО "</w:t>
      </w:r>
      <w:proofErr w:type="spellStart"/>
      <w:r>
        <w:rPr>
          <w:lang w:val="ru-RU"/>
        </w:rPr>
        <w:t>Капустиноярский</w:t>
      </w:r>
      <w:proofErr w:type="spellEnd"/>
      <w:r>
        <w:rPr>
          <w:lang w:val="ru-RU"/>
        </w:rPr>
        <w:t xml:space="preserve"> сельсовет" в сети Интернет: </w:t>
      </w:r>
      <w:hyperlink r:id="rId6">
        <w:r>
          <w:rPr>
            <w:rStyle w:val="-"/>
          </w:rPr>
          <w:t>http</w:t>
        </w:r>
        <w:r>
          <w:rPr>
            <w:rStyle w:val="-"/>
            <w:lang w:val="ru-RU"/>
          </w:rPr>
          <w:t>://</w:t>
        </w:r>
        <w:proofErr w:type="spellStart"/>
        <w:r>
          <w:rPr>
            <w:rStyle w:val="-"/>
          </w:rPr>
          <w:t>mo</w:t>
        </w:r>
        <w:proofErr w:type="spellEnd"/>
        <w:r>
          <w:rPr>
            <w:rStyle w:val="-"/>
            <w:lang w:val="ru-RU"/>
          </w:rPr>
          <w:t>.</w:t>
        </w:r>
        <w:proofErr w:type="spellStart"/>
        <w:r>
          <w:rPr>
            <w:rStyle w:val="-"/>
          </w:rPr>
          <w:t>astrobl</w:t>
        </w:r>
        <w:proofErr w:type="spellEnd"/>
        <w:r>
          <w:rPr>
            <w:rStyle w:val="-"/>
            <w:lang w:val="ru-RU"/>
          </w:rPr>
          <w:t>.</w:t>
        </w:r>
        <w:proofErr w:type="spellStart"/>
        <w:r>
          <w:rPr>
            <w:rStyle w:val="-"/>
          </w:rPr>
          <w:t>ru</w:t>
        </w:r>
        <w:proofErr w:type="spellEnd"/>
        <w:r>
          <w:rPr>
            <w:rStyle w:val="-"/>
            <w:lang w:val="ru-RU"/>
          </w:rPr>
          <w:t>/</w:t>
        </w:r>
        <w:proofErr w:type="spellStart"/>
        <w:r>
          <w:rPr>
            <w:rStyle w:val="-"/>
          </w:rPr>
          <w:t>kapustinojarskijselsovet</w:t>
        </w:r>
        <w:proofErr w:type="spellEnd"/>
      </w:hyperlink>
      <w:r>
        <w:rPr>
          <w:lang w:val="ru-RU"/>
        </w:rPr>
        <w:t>.</w:t>
      </w:r>
    </w:p>
    <w:p w:rsidR="0067739D" w:rsidRDefault="0067739D" w:rsidP="0067739D">
      <w:pPr>
        <w:pStyle w:val="Standard"/>
        <w:spacing w:line="317" w:lineRule="exact"/>
        <w:ind w:left="10"/>
        <w:jc w:val="both"/>
        <w:rPr>
          <w:lang w:val="ru-RU"/>
        </w:rPr>
      </w:pPr>
      <w:r>
        <w:rPr>
          <w:b/>
          <w:lang w:val="ru-RU"/>
        </w:rPr>
        <w:t>5.</w:t>
      </w:r>
      <w:r>
        <w:rPr>
          <w:lang w:val="ru-RU"/>
        </w:rPr>
        <w:t xml:space="preserve"> Настоящее Решение вступает в силу по истечении одного месяца со дня его официального опубликования и распространяется на правоотно</w:t>
      </w:r>
      <w:r>
        <w:rPr>
          <w:lang w:val="ru-RU"/>
        </w:rPr>
        <w:t>шения, возникшие с 1 января 2020</w:t>
      </w:r>
      <w:r>
        <w:rPr>
          <w:lang w:val="ru-RU"/>
        </w:rPr>
        <w:t xml:space="preserve"> года.</w:t>
      </w:r>
      <w:r>
        <w:rPr>
          <w:lang w:val="ru-RU"/>
        </w:rPr>
        <w:tab/>
      </w:r>
    </w:p>
    <w:p w:rsidR="0067739D" w:rsidRDefault="0067739D" w:rsidP="0067739D">
      <w:pPr>
        <w:pStyle w:val="Standard"/>
        <w:jc w:val="both"/>
        <w:rPr>
          <w:lang w:val="ru-RU"/>
        </w:rPr>
      </w:pPr>
    </w:p>
    <w:p w:rsidR="0067739D" w:rsidRDefault="0067739D" w:rsidP="0067739D">
      <w:pPr>
        <w:pStyle w:val="Standard"/>
        <w:jc w:val="both"/>
        <w:rPr>
          <w:b/>
          <w:lang w:val="ru-RU"/>
        </w:rPr>
      </w:pPr>
    </w:p>
    <w:p w:rsidR="0067739D" w:rsidRDefault="0067739D" w:rsidP="0067739D">
      <w:pPr>
        <w:pStyle w:val="Standard"/>
        <w:jc w:val="both"/>
        <w:rPr>
          <w:rFonts w:cs="Times New Roman"/>
          <w:b/>
          <w:lang w:val="ru-RU"/>
        </w:rPr>
      </w:pPr>
    </w:p>
    <w:p w:rsidR="0067739D" w:rsidRDefault="0067739D" w:rsidP="0067739D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Председатель Совета МО</w:t>
      </w:r>
    </w:p>
    <w:p w:rsidR="0067739D" w:rsidRDefault="0067739D" w:rsidP="0067739D">
      <w:pPr>
        <w:pStyle w:val="Standard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«</w:t>
      </w:r>
      <w:proofErr w:type="spellStart"/>
      <w:r>
        <w:rPr>
          <w:rFonts w:cs="Times New Roman"/>
          <w:b/>
          <w:lang w:val="ru-RU"/>
        </w:rPr>
        <w:t>Капустиноярский</w:t>
      </w:r>
      <w:proofErr w:type="spellEnd"/>
      <w:r>
        <w:rPr>
          <w:rFonts w:cs="Times New Roman"/>
          <w:b/>
          <w:lang w:val="ru-RU"/>
        </w:rPr>
        <w:t xml:space="preserve"> сельсовет»                   </w:t>
      </w:r>
      <w:r>
        <w:rPr>
          <w:rFonts w:cs="Times New Roman"/>
          <w:b/>
          <w:lang w:val="ru-RU"/>
        </w:rPr>
        <w:t xml:space="preserve">                 В.  И.  </w:t>
      </w:r>
      <w:proofErr w:type="spellStart"/>
      <w:r>
        <w:rPr>
          <w:rFonts w:cs="Times New Roman"/>
          <w:b/>
          <w:lang w:val="ru-RU"/>
        </w:rPr>
        <w:t>Кряжев</w:t>
      </w:r>
      <w:proofErr w:type="spellEnd"/>
      <w:r>
        <w:rPr>
          <w:rFonts w:cs="Times New Roman"/>
          <w:b/>
          <w:lang w:val="ru-RU"/>
        </w:rPr>
        <w:t>.</w:t>
      </w:r>
    </w:p>
    <w:p w:rsidR="0067739D" w:rsidRDefault="0067739D" w:rsidP="0067739D">
      <w:pPr>
        <w:pStyle w:val="Standard"/>
        <w:jc w:val="both"/>
        <w:rPr>
          <w:rFonts w:cs="Times New Roman"/>
          <w:lang w:val="ru-RU"/>
        </w:rPr>
      </w:pPr>
    </w:p>
    <w:p w:rsidR="0067739D" w:rsidRDefault="0067739D" w:rsidP="0067739D">
      <w:pPr>
        <w:pStyle w:val="Standard"/>
        <w:jc w:val="both"/>
        <w:rPr>
          <w:lang w:val="ru-RU"/>
        </w:rPr>
      </w:pPr>
    </w:p>
    <w:p w:rsidR="0067739D" w:rsidRDefault="0067739D" w:rsidP="0067739D">
      <w:pPr>
        <w:pStyle w:val="Standard"/>
        <w:jc w:val="both"/>
        <w:rPr>
          <w:lang w:val="ru-RU"/>
        </w:rPr>
      </w:pPr>
    </w:p>
    <w:p w:rsidR="0067739D" w:rsidRDefault="0067739D" w:rsidP="0067739D">
      <w:pPr>
        <w:pStyle w:val="Standard"/>
        <w:jc w:val="both"/>
        <w:rPr>
          <w:lang w:val="ru-RU"/>
        </w:rPr>
      </w:pPr>
    </w:p>
    <w:p w:rsidR="0067739D" w:rsidRDefault="0067739D" w:rsidP="0067739D"/>
    <w:p w:rsidR="0067739D" w:rsidRDefault="0067739D" w:rsidP="006773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739D" w:rsidRDefault="0067739D" w:rsidP="0067739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«ПРОЕКТ»</w:t>
      </w:r>
    </w:p>
    <w:p w:rsidR="0067739D" w:rsidRDefault="0067739D" w:rsidP="0067739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7739D" w:rsidRDefault="0067739D" w:rsidP="006773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1.</w:t>
      </w:r>
    </w:p>
    <w:p w:rsidR="0067739D" w:rsidRDefault="0067739D" w:rsidP="006773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МО</w:t>
      </w:r>
    </w:p>
    <w:p w:rsidR="0067739D" w:rsidRDefault="0067739D" w:rsidP="006773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Капустиноярский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67739D" w:rsidRDefault="0067739D" w:rsidP="0067739D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от  __________ года №  __</w:t>
      </w:r>
    </w:p>
    <w:p w:rsidR="0067739D" w:rsidRDefault="0067739D" w:rsidP="006773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739D" w:rsidRDefault="0067739D" w:rsidP="0067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7739D" w:rsidRDefault="0067739D" w:rsidP="0067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земельном налоге на территории муниципального образования </w:t>
      </w:r>
    </w:p>
    <w:p w:rsidR="0067739D" w:rsidRDefault="0067739D" w:rsidP="00677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67739D" w:rsidRDefault="0067739D" w:rsidP="0067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39D" w:rsidRDefault="0067739D" w:rsidP="00677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739D" w:rsidRDefault="0067739D" w:rsidP="0067739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7739D" w:rsidRDefault="0067739D" w:rsidP="0067739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39D" w:rsidRDefault="0067739D" w:rsidP="0067739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Земельный налог (далее по тексту – налог)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устанавливается в соответствии с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вводится в действие и прекращает действие в соответствии с Налоговым кодексом Российской Федерации и обязателен к уплате на территории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сельсовет».</w:t>
      </w:r>
      <w:proofErr w:type="gramEnd"/>
    </w:p>
    <w:p w:rsidR="0067739D" w:rsidRDefault="0067739D" w:rsidP="0067739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определяются налоговые ставки, устанавливаются налоговые льготы, основания и порядок их применения, а также порядок и сроки уплаты налога и авансовых платежей по налогу для налогоплательщиков – организаций.</w:t>
      </w:r>
    </w:p>
    <w:p w:rsidR="0067739D" w:rsidRDefault="0067739D" w:rsidP="006773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прочих элементов налога предусматривается прямое применение статей и положений главы 31 Налогового кодекса Российской Федерации.</w:t>
      </w:r>
    </w:p>
    <w:p w:rsidR="0067739D" w:rsidRDefault="0067739D" w:rsidP="0067739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739D" w:rsidRDefault="0067739D" w:rsidP="0067739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ставки</w:t>
      </w:r>
    </w:p>
    <w:p w:rsidR="0067739D" w:rsidRDefault="0067739D" w:rsidP="0067739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39D" w:rsidRDefault="0067739D" w:rsidP="0067739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устанавливаются следующие налоговые ставки: </w:t>
      </w:r>
    </w:p>
    <w:p w:rsidR="0067739D" w:rsidRDefault="0067739D" w:rsidP="0067739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5"/>
        <w:gridCol w:w="6554"/>
        <w:gridCol w:w="1987"/>
      </w:tblGrid>
      <w:tr w:rsidR="0067739D" w:rsidTr="005063F6"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54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земель и (или) разрешенное использование </w:t>
            </w:r>
          </w:p>
          <w:p w:rsidR="0067739D" w:rsidRDefault="0067739D" w:rsidP="005063F6">
            <w:pPr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</w:t>
            </w:r>
          </w:p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ставка</w:t>
            </w:r>
          </w:p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%)</w:t>
            </w:r>
          </w:p>
        </w:tc>
      </w:tr>
      <w:tr w:rsidR="0067739D" w:rsidTr="005063F6"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4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67739D" w:rsidTr="005063F6"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4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/>
              </w:rPr>
              <w:t xml:space="preserve">Земельные участки, занятые жилищным фондом и объектами инженерной инфраструктуры жилищно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– коммунального комплекса) или </w:t>
            </w:r>
            <w:proofErr w:type="gramStart"/>
            <w:r>
              <w:rPr>
                <w:rFonts w:ascii="Times New Roman" w:eastAsia="Arial Unicode MS" w:hAnsi="Times New Roman"/>
              </w:rPr>
              <w:t>приобретенных</w:t>
            </w:r>
            <w:proofErr w:type="gramEnd"/>
            <w:r>
              <w:rPr>
                <w:rFonts w:ascii="Times New Roman" w:eastAsia="Arial Unicode MS" w:hAnsi="Times New Roman"/>
              </w:rPr>
              <w:t xml:space="preserve"> (предоставленных) для жилищного строительства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67739D" w:rsidTr="005063F6"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4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для дачного хозяйства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67739D" w:rsidTr="005063F6"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4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67739D" w:rsidTr="005063F6">
        <w:tc>
          <w:tcPr>
            <w:tcW w:w="815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4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земельные участки</w:t>
            </w:r>
          </w:p>
        </w:tc>
        <w:tc>
          <w:tcPr>
            <w:tcW w:w="1987" w:type="dxa"/>
            <w:shd w:val="clear" w:color="auto" w:fill="auto"/>
            <w:tcMar>
              <w:left w:w="103" w:type="dxa"/>
            </w:tcMar>
          </w:tcPr>
          <w:p w:rsidR="0067739D" w:rsidRDefault="0067739D" w:rsidP="005063F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67739D" w:rsidRDefault="0067739D" w:rsidP="0067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39D" w:rsidRDefault="0067739D" w:rsidP="0067739D">
      <w:pPr>
        <w:spacing w:after="0" w:line="240" w:lineRule="auto"/>
        <w:rPr>
          <w:rFonts w:ascii="Times New Roman" w:hAnsi="Times New Roman" w:cs="Times New Roman"/>
        </w:rPr>
      </w:pPr>
    </w:p>
    <w:p w:rsidR="003A48CF" w:rsidRDefault="003A48CF" w:rsidP="0067739D">
      <w:pPr>
        <w:spacing w:after="0" w:line="240" w:lineRule="auto"/>
        <w:rPr>
          <w:rFonts w:ascii="Times New Roman" w:hAnsi="Times New Roman" w:cs="Times New Roman"/>
        </w:rPr>
      </w:pPr>
    </w:p>
    <w:p w:rsidR="003A48CF" w:rsidRDefault="003A48CF" w:rsidP="0067739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7739D" w:rsidRDefault="0067739D" w:rsidP="0067739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Налоговые льготы, основания и порядок их применения </w:t>
      </w:r>
    </w:p>
    <w:p w:rsidR="0067739D" w:rsidRDefault="0067739D" w:rsidP="0067739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39D" w:rsidRDefault="0067739D" w:rsidP="0067739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дополнение к льготам, предусмотренным Налоговым кодексом Российской Федерации, от уплаты налогов освобождаются следующие категории налогоплательщиков:</w:t>
      </w:r>
    </w:p>
    <w:p w:rsidR="0067739D" w:rsidRDefault="0067739D" w:rsidP="0067739D">
      <w:pPr>
        <w:pStyle w:val="a4"/>
        <w:numPr>
          <w:ilvl w:val="2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Освобождаются в размере 100%:</w:t>
      </w:r>
    </w:p>
    <w:p w:rsidR="0067739D" w:rsidRDefault="0067739D" w:rsidP="0067739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учреждения, финансируемые за счет средств местных бюджетов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и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7739D" w:rsidRDefault="0067739D" w:rsidP="0067739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– в отношении земельных участков, занятых имуществом, составляющим казну муниципальных образований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и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67739D" w:rsidRDefault="0067739D" w:rsidP="006773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Налогоплательщики - физические лица, имеющие право на налоговые льготы, самостоятельно представляют в налоговый орган по своему выбору заявление о предоставлении налоговой льготы. Налогоплательщик  вправе представить документы, подтверждающие право на налоговую льготу.</w:t>
      </w:r>
    </w:p>
    <w:p w:rsidR="0067739D" w:rsidRDefault="0067739D" w:rsidP="006773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Льготы по уплате земельного налога предоставляются физическим лицам в отношении одного земельного участка.</w:t>
      </w:r>
    </w:p>
    <w:p w:rsidR="0067739D" w:rsidRDefault="0067739D" w:rsidP="0067739D"/>
    <w:p w:rsidR="0067739D" w:rsidRDefault="0067739D" w:rsidP="0067739D"/>
    <w:p w:rsidR="0067739D" w:rsidRDefault="0067739D" w:rsidP="0067739D"/>
    <w:p w:rsidR="0067739D" w:rsidRDefault="0067739D" w:rsidP="0067739D"/>
    <w:p w:rsidR="000B477D" w:rsidRDefault="000B477D"/>
    <w:sectPr w:rsidR="000B477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BB1"/>
    <w:multiLevelType w:val="multilevel"/>
    <w:tmpl w:val="CCA6912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AE61834"/>
    <w:multiLevelType w:val="multilevel"/>
    <w:tmpl w:val="8F902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54"/>
    <w:rsid w:val="000B477D"/>
    <w:rsid w:val="003A48CF"/>
    <w:rsid w:val="0067739D"/>
    <w:rsid w:val="009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9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7739D"/>
    <w:rPr>
      <w:color w:val="000080"/>
      <w:u w:val="single"/>
    </w:rPr>
  </w:style>
  <w:style w:type="paragraph" w:customStyle="1" w:styleId="Standard">
    <w:name w:val="Standard"/>
    <w:qFormat/>
    <w:rsid w:val="0067739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3">
    <w:name w:val="No Spacing"/>
    <w:uiPriority w:val="1"/>
    <w:qFormat/>
    <w:rsid w:val="0067739D"/>
    <w:pPr>
      <w:spacing w:after="0" w:line="240" w:lineRule="auto"/>
    </w:pPr>
    <w:rPr>
      <w:color w:val="00000A"/>
    </w:rPr>
  </w:style>
  <w:style w:type="paragraph" w:styleId="a4">
    <w:name w:val="List Paragraph"/>
    <w:basedOn w:val="a"/>
    <w:uiPriority w:val="34"/>
    <w:qFormat/>
    <w:rsid w:val="0067739D"/>
    <w:pPr>
      <w:ind w:left="720"/>
      <w:contextualSpacing/>
    </w:pPr>
  </w:style>
  <w:style w:type="paragraph" w:customStyle="1" w:styleId="msonormalcxspmiddle">
    <w:name w:val="msonormalcxspmiddle"/>
    <w:basedOn w:val="a"/>
    <w:qFormat/>
    <w:rsid w:val="0067739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739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9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7739D"/>
    <w:rPr>
      <w:color w:val="000080"/>
      <w:u w:val="single"/>
    </w:rPr>
  </w:style>
  <w:style w:type="paragraph" w:customStyle="1" w:styleId="Standard">
    <w:name w:val="Standard"/>
    <w:qFormat/>
    <w:rsid w:val="0067739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3">
    <w:name w:val="No Spacing"/>
    <w:uiPriority w:val="1"/>
    <w:qFormat/>
    <w:rsid w:val="0067739D"/>
    <w:pPr>
      <w:spacing w:after="0" w:line="240" w:lineRule="auto"/>
    </w:pPr>
    <w:rPr>
      <w:color w:val="00000A"/>
    </w:rPr>
  </w:style>
  <w:style w:type="paragraph" w:styleId="a4">
    <w:name w:val="List Paragraph"/>
    <w:basedOn w:val="a"/>
    <w:uiPriority w:val="34"/>
    <w:qFormat/>
    <w:rsid w:val="0067739D"/>
    <w:pPr>
      <w:ind w:left="720"/>
      <w:contextualSpacing/>
    </w:pPr>
  </w:style>
  <w:style w:type="paragraph" w:customStyle="1" w:styleId="msonormalcxspmiddle">
    <w:name w:val="msonormalcxspmiddle"/>
    <w:basedOn w:val="a"/>
    <w:qFormat/>
    <w:rsid w:val="0067739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7739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kapustinojarskijselsov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2019-11-06T08:28:00Z</dcterms:created>
  <dcterms:modified xsi:type="dcterms:W3CDTF">2019-11-06T08:28:00Z</dcterms:modified>
</cp:coreProperties>
</file>