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</w:t>
      </w:r>
      <w:r>
        <w:rPr/>
        <w:t>СПРАВКА</w:t>
      </w:r>
    </w:p>
    <w:p>
      <w:pPr>
        <w:pStyle w:val="Normal"/>
        <w:jc w:val="both"/>
        <w:rPr/>
      </w:pPr>
      <w:bookmarkStart w:id="0" w:name="_GoBack"/>
      <w:bookmarkEnd w:id="0"/>
      <w:r>
        <w:rPr/>
        <w:t>Администрация муниципального образования « Капустиноярский сельсовет» Ахтубинского района Астраханской области размещает  в соответствии частью 8 статьи 14  Закона РФ  от 06.10.2003  года « Об общих принципах организации местного самоуправления в РФ для обнародования: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Муниципально-правовой акт о внесении изменений в Устав муниципального образования « Капустиноярский сельсовет»  принятый Решением Совета МО « Капустиноярский сельсовет» за № 37 от 03.03.2020 года  зарегистрированный в Управлении министерства юстиции Российской Федерации  по Астраханской области от 21 мая 2020 года за № </w:t>
      </w:r>
      <w:r>
        <w:rPr>
          <w:lang w:val="en-US"/>
        </w:rPr>
        <w:t>RU</w:t>
      </w:r>
      <w:r>
        <w:rPr/>
        <w:t xml:space="preserve"> 305013142020001.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>Решение Совета МО « Капустиноярский сельсовет» № 37 от 03.03.2020 года «О принятии  изменений в Устав муниципального образования « Капустиноярский сельсовет»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149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101</Words>
  <Characters>673</Characters>
  <CharactersWithSpaces>777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2020-06-03T07:26:00Z</dcterms:created>
  <dc:creator>Пользователь Windows</dc:creator>
  <dc:description/>
  <dc:language>ru-RU</dc:language>
  <cp:lastModifiedBy/>
  <dcterms:modified xsi:type="dcterms:W3CDTF">2020-06-03T11:23:33Z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