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  <w:t xml:space="preserve">Совет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  <w:t>муниципального образования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  <w:t>« Капустиноярский сельсовет» Ахтубинского района Астраханской области.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  <w:t xml:space="preserve">                                                  </w:t>
      </w:r>
      <w:r>
        <w:rPr>
          <w:rFonts w:eastAsia="Calibri" w:cs="Times New Roman" w:ascii="Times New Roman" w:hAnsi="Times New Roman"/>
          <w:b/>
          <w:sz w:val="24"/>
          <w:szCs w:val="24"/>
          <w:lang w:eastAsia="ar-SA"/>
        </w:rPr>
        <w:t>Р Е Ш Е Н И 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                                                         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   09.07.2020                                                                                                                   №46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shd w:fill="FFFFFF" w:val="clear"/>
          <w:lang w:eastAsia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Закона Астраханской области от 28.05.2008 № 23/2008-О3 «О противодействии коррупции в Астраханской области»,  в соответствии с Уставом Муниципального образования «Капустиноярский сельсовет », Совет муниципального образования «Капустиноярский сельсовет »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</w:r>
    </w:p>
    <w:p>
      <w:pPr>
        <w:pStyle w:val="NoSpacing"/>
        <w:tabs>
          <w:tab w:val="left" w:pos="2589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  <w:highlight w:val="white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  <w:lang w:eastAsia="ru-RU"/>
        </w:rPr>
        <w:t>РЕШИЛ:</w:t>
        <w:tab/>
      </w:r>
    </w:p>
    <w:p>
      <w:pPr>
        <w:pStyle w:val="NoSpacing"/>
        <w:tabs>
          <w:tab w:val="left" w:pos="2589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  <w:highlight w:val="white"/>
          <w:lang w:eastAsia="ru-RU"/>
        </w:rPr>
      </w:pPr>
      <w:r>
        <w:rPr>
          <w:sz w:val="24"/>
          <w:szCs w:val="24"/>
          <w:lang w:eastAsia="ru-RU"/>
        </w:rPr>
        <w:br/>
      </w:r>
      <w:r>
        <w:rPr>
          <w:rFonts w:cs="Cambria Math" w:ascii="Cambria Math" w:hAnsi="Cambria Math"/>
          <w:sz w:val="24"/>
          <w:szCs w:val="24"/>
          <w:shd w:fill="FFFFFF" w:val="clear"/>
          <w:lang w:eastAsia="ru-RU"/>
        </w:rPr>
        <w:t>1.</w:t>
      </w:r>
      <w:r>
        <w:rPr>
          <w:rFonts w:cs="Times New Roman" w:ascii="Times New Roman" w:hAnsi="Times New Roman"/>
          <w:sz w:val="24"/>
          <w:szCs w:val="24"/>
          <w:shd w:fill="FFFFFF" w:val="clear"/>
          <w:lang w:eastAsia="ru-RU"/>
        </w:rPr>
        <w:t xml:space="preserve"> Утвердить Порядок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eastAsia="ru-RU"/>
        </w:rPr>
        <w:t>2. Контроль за исполнением настоящего решения оставляю за собой.</w:t>
      </w:r>
      <w:r>
        <w:rPr>
          <w:rFonts w:cs="Times New Roman" w:ascii="Times New Roman" w:hAnsi="Times New Roman"/>
          <w:sz w:val="24"/>
          <w:szCs w:val="24"/>
          <w:lang w:eastAsia="ru-RU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  <w:lang w:eastAsia="ru-RU"/>
        </w:rPr>
        <w:t>3. Разместить настоящее решение на официальном сайте администрации муниципального образования «Капустиноярский сельсовет» в информационно-телекоммуникационной сети «Интернет».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eastAsia="ru-RU"/>
        </w:rPr>
        <w:t>4. Настоящее решение вступает в силу после его официального опубликования.</w:t>
      </w:r>
      <w:r>
        <w:rPr>
          <w:rFonts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Calibri" w:cs="Times New Roman" w:ascii="Times New Roman" w:hAnsi="Times New Roman"/>
          <w:sz w:val="24"/>
          <w:szCs w:val="24"/>
          <w:lang w:eastAsia="ar-SA"/>
        </w:rPr>
        <w:t xml:space="preserve">               </w:t>
      </w:r>
    </w:p>
    <w:p>
      <w:pPr>
        <w:pStyle w:val="Normal"/>
        <w:tabs>
          <w:tab w:val="left" w:pos="1036" w:leader="none"/>
        </w:tabs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ab/>
      </w:r>
    </w:p>
    <w:p>
      <w:pPr>
        <w:pStyle w:val="Normal"/>
        <w:tabs>
          <w:tab w:val="left" w:pos="1036" w:leader="none"/>
        </w:tabs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tabs>
          <w:tab w:val="left" w:pos="1036" w:leader="none"/>
        </w:tabs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Председатель Совета         МО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 xml:space="preserve">«Капустиноярский сельсовет»                                         В. И. Кряжев.              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 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Приложение:</w:t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                                                                                      к решению Совета</w:t>
      </w:r>
      <w:r>
        <w:rPr>
          <w:rFonts w:cs="Times New Roman" w:ascii="Times New Roman" w:hAnsi="Times New Roman"/>
          <w:sz w:val="24"/>
          <w:szCs w:val="24"/>
          <w:lang w:eastAsia="ru-RU"/>
        </w:rPr>
        <w:br/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                                                                 МО « Капустиноярский сельсовет »</w:t>
      </w:r>
      <w:r>
        <w:rPr>
          <w:rFonts w:cs="Times New Roman" w:ascii="Times New Roman" w:hAnsi="Times New Roman"/>
          <w:sz w:val="24"/>
          <w:szCs w:val="24"/>
          <w:lang w:eastAsia="ru-RU"/>
        </w:rPr>
        <w:br/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                                                                                       от 09.07   2020 г.   № 4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6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  <w:lang w:eastAsia="ru-RU"/>
        </w:rPr>
        <w:t>Порядок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  <w:lang w:eastAsia="ru-RU"/>
        </w:rPr>
        <w:t>принятия решения о применении мер ответственности к депутату, члену выборного органа местного самоуправления, 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shd w:fill="FFFFFF" w:val="clear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1. Настоящий Порядок определяет процедуру принятия решения о применении мер ответственности к депутату, члену выборного органа местного самоуправления, главе муниципального образования (далее – лица, замещающие муниципальные должности) в муниципальном образовании « Капустиноярский сельсовет»,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2. 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1) предупреждение;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sz w:val="28"/>
          <w:szCs w:val="28"/>
          <w:highlight w:val="white"/>
          <w:lang w:eastAsia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2)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3)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4) запрет исполнять полномочия на постоянной основе до прекращения срока его полномочий.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3. Основанием для рассмотрения вопроса о применении к лицу, замещающему муниципальную должность мер ответственности, указанных в части 7</w:t>
      </w:r>
      <w:r>
        <w:rPr>
          <w:rFonts w:cs="Times New Roman" w:ascii="Times New Roman" w:hAnsi="Times New Roman"/>
          <w:sz w:val="28"/>
          <w:szCs w:val="28"/>
          <w:shd w:fill="FFFFFF" w:val="clear"/>
          <w:vertAlign w:val="superscript"/>
          <w:lang w:eastAsia="ru-RU"/>
        </w:rPr>
        <w:t>3-1 </w:t>
      </w: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статьи 40 Федерального закона «Об общих принципах организации местного самоуправления в Российской Федерации» (далее – мер ответственности), является поступившее в Совет МО « Капустиноярский сельсовет     (далее – Совет ) в соответствии с законодательством Российской Федерации обращение о применении к указанному лицу мер ответственности (далее – обращение).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4. Депутат, выборное должностное лицо муниципального образования «Капустиноярский сельсовет », в отношении которого поступило обращение, в срок не позднее 10 дней со дня поступления заявления письменно уведомляется о содержании поступившего обращения, а также о дате, времени и месте его рассмотрения на заседании Совета муниципального образования «Капустиноярский сельсовет 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5. Решение Совета муниципального образования «  Капустиноярский сельсовет » о применении к депутату, выборному должностному лицу муниципального образования «  Капустиноярский сельсовет » меры ответственности принимается не позднее чем через 30 дней со дня поступления в Совет муниципального образования «Капустиноярский сельсовет » заявления, не считая периода временной нетрудоспособности депутата, выборного должностного лица, пребывания его в отпуске, иных случаев отсутствия по уважительным причинам.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6. Депутату, выборному должностному лицу муниципального образования «Капустиноярский сельсовет  », в отношении которого на заседании Совета рассматривается вопрос о применении к нему меры ответственности, предоставляется слово для выступления.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В случае если депутат, выборное должностное лицо муниципального образования « Капустиноярский сельсовет », надлежащим образом извещенный(ое) о времени и месте проведения заседания, не явился(ось) на заседание, вопрос о применении меры ответственности может быть рассмотрен в его отсутствие.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7. Решение Совета муниципального образования «Капустиноярский сельсовет» о применении к депутату, выборному должностному лицу муниципального образования «Капустиноярский сельсовет » меры ответственности принимается большинством голосов от установленной численности депутатов.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- Депутат, выборное должностное лицо муниципального образования «Капустиноярский сельсовет », в отношении которого рассматривается вопрос о применении мер ответственности, не участвует в голосовании при принятии решения о применении к нему меры ответственности.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-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8. При принятии решения о применении к депутату, выборному должностному лицу муниципального образования «Капустиноярский сельсовет» одной из мер ответственности Советом учитываются характер допущенного 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9. Копия решения о применении меры ответственности к депутату, выборному должностному лицу муниципального образования  в течение 5 дней со дня его принятия вручается лицу, в отношении которого рассматривался вопрос, а также направляется лицу, подавшему обращение.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eastAsia="ru-RU"/>
        </w:rPr>
        <w:t>10. Депутат, выборное должностное лицо муниципального образования «Капустиноярский сельсовет» вправе обжаловать решение о применении к нему меры ответственности в судебном порядке.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>Председатель Совета       МО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ar-SA"/>
        </w:rPr>
      </w:pPr>
      <w:r>
        <w:rPr>
          <w:rFonts w:eastAsia="Calibri" w:cs="Times New Roman" w:ascii="Times New Roman" w:hAnsi="Times New Roman"/>
          <w:sz w:val="28"/>
          <w:szCs w:val="28"/>
          <w:lang w:eastAsia="ar-SA"/>
        </w:rPr>
        <w:t xml:space="preserve">« Капустиноярский сельсовет»                                  В.  И. Кряжев.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 Math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0d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d374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LibreOffice/5.2.0.4$Windows_x86 LibreOffice_project/066b007f5ebcc236395c7d282ba488bca6720265</Application>
  <Pages>4</Pages>
  <Words>942</Words>
  <Characters>6914</Characters>
  <CharactersWithSpaces>8615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2020-07-06T06:55:00Z</dcterms:created>
  <dc:creator>Пользователь Windows</dc:creator>
  <dc:description/>
  <dc:language>ru-RU</dc:language>
  <cp:lastModifiedBy/>
  <cp:lastPrinted>2020-07-14T09:33:15Z</cp:lastPrinted>
  <dcterms:modified xsi:type="dcterms:W3CDTF">2020-07-14T09:37:57Z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