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eastAsia="Times New Roman CYR" w:cs="Times New Roman"/>
          <w:b/>
          <w:b/>
          <w:bCs/>
          <w:sz w:val="24"/>
        </w:rPr>
      </w:pPr>
      <w:r>
        <w:rPr>
          <w:rFonts w:eastAsia="Times New Roman CYR" w:cs="Times New Roman" w:ascii="Times New Roman" w:hAnsi="Times New Roman"/>
          <w:b/>
          <w:bCs/>
          <w:sz w:val="24"/>
        </w:rPr>
        <w:t>СОВЕТ</w:t>
      </w:r>
    </w:p>
    <w:p>
      <w:pPr>
        <w:pStyle w:val="Normal"/>
        <w:jc w:val="center"/>
        <w:rPr>
          <w:rFonts w:ascii="Times New Roman" w:hAnsi="Times New Roman" w:eastAsia="Times New Roman CYR" w:cs="Times New Roman"/>
          <w:b/>
          <w:b/>
          <w:bCs/>
          <w:sz w:val="24"/>
        </w:rPr>
      </w:pPr>
      <w:r>
        <w:rPr>
          <w:rFonts w:eastAsia="Times New Roman CYR" w:cs="Times New Roman" w:ascii="Times New Roman" w:hAnsi="Times New Roman"/>
          <w:b/>
          <w:bCs/>
          <w:sz w:val="24"/>
        </w:rPr>
        <w:t xml:space="preserve"> </w:t>
      </w:r>
      <w:r>
        <w:rPr>
          <w:rFonts w:eastAsia="Times New Roman CYR" w:cs="Times New Roman" w:ascii="Times New Roman" w:hAnsi="Times New Roman"/>
          <w:b/>
          <w:bCs/>
          <w:sz w:val="24"/>
        </w:rPr>
        <w:t>МУНИЦИПАЛЬНОГО ОБРАЗОВАНИЯ «КАПУСТИНОЯРСКИЙ СЕЛЬСОВЕТ»</w:t>
      </w:r>
    </w:p>
    <w:p>
      <w:pPr>
        <w:pStyle w:val="Normal"/>
        <w:jc w:val="center"/>
        <w:rPr>
          <w:rFonts w:ascii="Times New Roman" w:hAnsi="Times New Roman" w:eastAsia="Times New Roman CYR" w:cs="Times New Roman"/>
          <w:b/>
          <w:b/>
          <w:bCs/>
          <w:sz w:val="24"/>
        </w:rPr>
      </w:pPr>
      <w:r>
        <w:rPr>
          <w:rFonts w:eastAsia="Times New Roman CYR" w:cs="Times New Roman" w:ascii="Times New Roman" w:hAnsi="Times New Roman"/>
          <w:b/>
          <w:bCs/>
          <w:sz w:val="24"/>
        </w:rPr>
        <w:t>АХТУБИНСКОГО РАЙОНА  АСТРАХАНСКОЙ ОБЛАСТИ.</w:t>
      </w:r>
    </w:p>
    <w:p>
      <w:pPr>
        <w:pStyle w:val="Normal"/>
        <w:jc w:val="center"/>
        <w:rPr>
          <w:rFonts w:ascii="Times New Roman" w:hAnsi="Times New Roman" w:eastAsia="Times New Roman" w:cs="Times New Roman"/>
          <w:b/>
          <w:b/>
          <w:bCs/>
          <w:sz w:val="24"/>
        </w:rPr>
      </w:pPr>
      <w:r>
        <w:rPr>
          <w:rFonts w:eastAsia="Times New Roman" w:cs="Times New Roman" w:ascii="Times New Roman" w:hAnsi="Times New Roman"/>
          <w:b/>
          <w:bCs/>
          <w:sz w:val="24"/>
        </w:rPr>
      </w:r>
    </w:p>
    <w:p>
      <w:pPr>
        <w:pStyle w:val="Normal"/>
        <w:jc w:val="center"/>
        <w:rPr>
          <w:rFonts w:ascii="Times New Roman" w:hAnsi="Times New Roman" w:eastAsia="Times New Roman CYR" w:cs="Times New Roman"/>
          <w:b/>
          <w:b/>
          <w:bCs/>
          <w:sz w:val="24"/>
        </w:rPr>
      </w:pPr>
      <w:r>
        <w:rPr>
          <w:rFonts w:eastAsia="Times New Roman CYR" w:cs="Times New Roman" w:ascii="Times New Roman" w:hAnsi="Times New Roman"/>
          <w:b/>
          <w:bCs/>
          <w:sz w:val="24"/>
        </w:rPr>
        <w:t>РЕШЕНИЕ</w:t>
      </w:r>
    </w:p>
    <w:p>
      <w:pPr>
        <w:pStyle w:val="Normal"/>
        <w:ind w:right="-555" w:firstLine="690"/>
        <w:jc w:val="both"/>
        <w:rPr/>
      </w:pPr>
      <w:r>
        <w:rPr>
          <w:rFonts w:cs="Times New Roman" w:ascii="Times New Roman" w:hAnsi="Times New Roman"/>
          <w:sz w:val="24"/>
        </w:rPr>
        <w:t xml:space="preserve">от  06.10.2020 г.                                                                                                № </w:t>
      </w:r>
      <w:r>
        <w:rPr>
          <w:rFonts w:cs="Times New Roman" w:ascii="Times New Roman" w:hAnsi="Times New Roman"/>
          <w:sz w:val="24"/>
        </w:rPr>
        <w:t>57</w:t>
      </w:r>
    </w:p>
    <w:p>
      <w:pPr>
        <w:pStyle w:val="Normal"/>
        <w:ind w:left="705" w:hanging="0"/>
        <w:jc w:val="center"/>
        <w:rPr>
          <w:rFonts w:ascii="Times New Roman" w:hAnsi="Times New Roman" w:cs="Times New Roman"/>
          <w:b/>
          <w:b/>
          <w:i/>
          <w:i/>
          <w:sz w:val="24"/>
        </w:rPr>
      </w:pPr>
      <w:r>
        <w:rPr>
          <w:rFonts w:cs="Times New Roman" w:ascii="Times New Roman" w:hAnsi="Times New Roman"/>
          <w:b/>
          <w:i/>
          <w:sz w:val="24"/>
        </w:rPr>
      </w:r>
    </w:p>
    <w:p>
      <w:pPr>
        <w:pStyle w:val="ConsPlusTitle"/>
        <w:widowControl/>
        <w:jc w:val="center"/>
        <w:rPr>
          <w:rStyle w:val="Strong"/>
          <w:rFonts w:ascii="Times New Roman" w:hAnsi="Times New Roman"/>
          <w:b/>
          <w:b/>
          <w:sz w:val="24"/>
          <w:szCs w:val="24"/>
        </w:rPr>
      </w:pPr>
      <w:r>
        <w:rPr>
          <w:rFonts w:cs="Times New Roman" w:ascii="Times New Roman" w:hAnsi="Times New Roman"/>
          <w:sz w:val="24"/>
          <w:szCs w:val="24"/>
        </w:rPr>
        <w:t xml:space="preserve">Об утверждении порядка осуществления международных и внешнеэкономических связей </w:t>
      </w:r>
      <w:r>
        <w:rPr>
          <w:rStyle w:val="Strong"/>
          <w:rFonts w:ascii="Times New Roman" w:hAnsi="Times New Roman"/>
          <w:b/>
          <w:sz w:val="24"/>
          <w:szCs w:val="24"/>
        </w:rPr>
        <w:t xml:space="preserve">на территории МО «Капустиноярский сельсовет» Ахтубинского района Астраханской области. </w:t>
      </w:r>
    </w:p>
    <w:p>
      <w:pPr>
        <w:pStyle w:val="ConsPlusTitle"/>
        <w:widowControl/>
        <w:jc w:val="center"/>
        <w:rPr>
          <w:rStyle w:val="Strong"/>
          <w:rFonts w:ascii="Times New Roman" w:hAnsi="Times New Roman"/>
          <w:sz w:val="24"/>
          <w:szCs w:val="24"/>
        </w:rPr>
      </w:pPr>
      <w:r>
        <w:rPr>
          <w:rFonts w:ascii="Times New Roman" w:hAnsi="Times New Roman"/>
          <w:sz w:val="24"/>
          <w:szCs w:val="24"/>
        </w:rPr>
      </w:r>
    </w:p>
    <w:p>
      <w:pPr>
        <w:pStyle w:val="Normal"/>
        <w:ind w:firstLine="709"/>
        <w:jc w:val="both"/>
        <w:rPr>
          <w:rFonts w:ascii="Times New Roman" w:hAnsi="Times New Roman" w:cs="Times New Roman"/>
          <w:sz w:val="24"/>
        </w:rPr>
      </w:pPr>
      <w:r>
        <w:rPr>
          <w:rFonts w:cs="Times New Roman" w:ascii="Times New Roman" w:hAnsi="Times New Roman"/>
          <w:sz w:val="24"/>
        </w:rPr>
        <w:t xml:space="preserve">В соответствии с пунктом 8 части 1 статьи 17 Федерального закона от 06.10.2007 № 131-ФЗ «Об общих принципах организации местного самоуправления в Российской Федерации», руководствуясь статьей ст. 9 п. 9 Устава МО «Капустиноярский сельсовет», Совет МО « Капустиноярский сельсовет» </w:t>
      </w:r>
    </w:p>
    <w:p>
      <w:pPr>
        <w:pStyle w:val="Normal"/>
        <w:ind w:firstLine="709"/>
        <w:jc w:val="both"/>
        <w:rPr>
          <w:rFonts w:ascii="Times New Roman" w:hAnsi="Times New Roman" w:cs="Times New Roman"/>
          <w:sz w:val="24"/>
        </w:rPr>
      </w:pPr>
      <w:r>
        <w:rPr>
          <w:rFonts w:cs="Times New Roman" w:ascii="Times New Roman" w:hAnsi="Times New Roman"/>
          <w:sz w:val="24"/>
        </w:rPr>
      </w:r>
    </w:p>
    <w:p>
      <w:pPr>
        <w:pStyle w:val="Normal"/>
        <w:ind w:firstLine="709"/>
        <w:jc w:val="both"/>
        <w:rPr>
          <w:rFonts w:ascii="Times New Roman" w:hAnsi="Times New Roman" w:cs="Times New Roman"/>
          <w:b/>
          <w:b/>
          <w:sz w:val="24"/>
        </w:rPr>
      </w:pPr>
      <w:r>
        <w:rPr>
          <w:rFonts w:cs="Times New Roman" w:ascii="Times New Roman" w:hAnsi="Times New Roman"/>
          <w:sz w:val="24"/>
        </w:rPr>
        <w:t xml:space="preserve"> </w:t>
      </w:r>
      <w:r>
        <w:rPr>
          <w:rFonts w:cs="Times New Roman" w:ascii="Times New Roman" w:hAnsi="Times New Roman"/>
          <w:b/>
          <w:sz w:val="24"/>
        </w:rPr>
        <w:t>РЕШИЛ :</w:t>
      </w:r>
    </w:p>
    <w:p>
      <w:pPr>
        <w:pStyle w:val="Normal"/>
        <w:ind w:firstLine="709"/>
        <w:jc w:val="both"/>
        <w:rPr>
          <w:rFonts w:ascii="Times New Roman" w:hAnsi="Times New Roman" w:cs="Times New Roman"/>
          <w:sz w:val="24"/>
        </w:rPr>
      </w:pPr>
      <w:r>
        <w:rPr>
          <w:rFonts w:cs="Times New Roman" w:ascii="Times New Roman" w:hAnsi="Times New Roman"/>
          <w:sz w:val="24"/>
        </w:rPr>
      </w:r>
    </w:p>
    <w:p>
      <w:pPr>
        <w:pStyle w:val="Normal"/>
        <w:ind w:firstLine="709"/>
        <w:jc w:val="both"/>
        <w:rPr>
          <w:rFonts w:ascii="Times New Roman" w:hAnsi="Times New Roman" w:cs="Times New Roman"/>
          <w:sz w:val="24"/>
        </w:rPr>
      </w:pPr>
      <w:r>
        <w:rPr>
          <w:rFonts w:cs="Times New Roman" w:ascii="Times New Roman" w:hAnsi="Times New Roman"/>
          <w:sz w:val="24"/>
        </w:rPr>
        <w:t>1.Утвердить Порядок осуществления международных и внешнеэкономических связей  на территории муниципального образования « Капустиноярский сельсовет» Ахтубинского района Астраханской области . (Приложение 1)</w:t>
      </w:r>
    </w:p>
    <w:p>
      <w:pPr>
        <w:pStyle w:val="Normal"/>
        <w:ind w:firstLine="709"/>
        <w:jc w:val="both"/>
        <w:rPr>
          <w:rFonts w:ascii="Times New Roman" w:hAnsi="Times New Roman" w:cs="Times New Roman"/>
          <w:sz w:val="24"/>
        </w:rPr>
      </w:pPr>
      <w:r>
        <w:rPr>
          <w:rFonts w:cs="Times New Roman" w:ascii="Times New Roman" w:hAnsi="Times New Roman"/>
          <w:sz w:val="24"/>
        </w:rPr>
        <w:t>2. Администрации МО « Капустиноярский сельсовет» Ахтубинского района Астраханской области при участии в осуществлении международных и внешнеэкономических связей и направлении муниципальных служащих в командировки за пределы Российской Федерации обеспечить соблюдение утвержденного Порядка осуществления международных и внешнеэкономических связей.</w:t>
      </w:r>
    </w:p>
    <w:p>
      <w:pPr>
        <w:pStyle w:val="Normal"/>
        <w:ind w:firstLine="709"/>
        <w:jc w:val="both"/>
        <w:rPr>
          <w:rFonts w:ascii="Times New Roman" w:hAnsi="Times New Roman" w:cs="Times New Roman"/>
          <w:sz w:val="24"/>
        </w:rPr>
      </w:pPr>
      <w:r>
        <w:rPr>
          <w:rFonts w:cs="Times New Roman" w:ascii="Times New Roman" w:hAnsi="Times New Roman"/>
          <w:sz w:val="24"/>
        </w:rPr>
        <w:t>3. Контроль за выполнением настоящего решения возложить на заместителя главы администрации МО  «Капустиноярский сельсовет»</w:t>
      </w:r>
    </w:p>
    <w:p>
      <w:pPr>
        <w:pStyle w:val="Normal"/>
        <w:ind w:firstLine="709"/>
        <w:jc w:val="both"/>
        <w:rPr>
          <w:rFonts w:ascii="Times New Roman" w:hAnsi="Times New Roman" w:cs="Times New Roman"/>
          <w:sz w:val="24"/>
        </w:rPr>
      </w:pPr>
      <w:r>
        <w:rPr>
          <w:rFonts w:cs="Times New Roman" w:ascii="Times New Roman" w:hAnsi="Times New Roman"/>
          <w:sz w:val="24"/>
        </w:rPr>
        <w:t>4. Опубликовать настоящее решение в соответствии с Уставом МО «Капустиноярский сельсовет».</w:t>
      </w:r>
    </w:p>
    <w:p>
      <w:pPr>
        <w:pStyle w:val="Normal"/>
        <w:ind w:firstLine="709"/>
        <w:jc w:val="both"/>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Председатель Совета МО </w:t>
      </w:r>
    </w:p>
    <w:p>
      <w:pPr>
        <w:pStyle w:val="Normal"/>
        <w:rPr>
          <w:rFonts w:ascii="Times New Roman" w:hAnsi="Times New Roman" w:cs="Times New Roman"/>
          <w:sz w:val="24"/>
        </w:rPr>
      </w:pPr>
      <w:r>
        <w:rPr>
          <w:rFonts w:cs="Times New Roman" w:ascii="Times New Roman" w:hAnsi="Times New Roman"/>
          <w:sz w:val="24"/>
        </w:rPr>
        <w:t>«Капустиноярский сельсовет»                                                        В.  И.   Кряжев.</w:t>
      </w:r>
    </w:p>
    <w:p>
      <w:pPr>
        <w:sectPr>
          <w:type w:val="nextPage"/>
          <w:pgSz w:w="11906" w:h="16838"/>
          <w:pgMar w:left="1701" w:right="567" w:header="0" w:top="1134" w:footer="0" w:bottom="1134" w:gutter="0"/>
          <w:pgNumType w:fmt="decimal"/>
          <w:formProt w:val="false"/>
          <w:textDirection w:val="lrTb"/>
          <w:docGrid w:type="default" w:linePitch="360" w:charSpace="2047"/>
        </w:sectPr>
        <w:pStyle w:val="Normal"/>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t xml:space="preserve">           </w:t>
      </w:r>
    </w:p>
    <w:p>
      <w:pPr>
        <w:pStyle w:val="Normal"/>
        <w:jc w:val="right"/>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Приложение 1</w:t>
      </w:r>
    </w:p>
    <w:p>
      <w:pPr>
        <w:pStyle w:val="Normal"/>
        <w:jc w:val="right"/>
        <w:rPr>
          <w:rFonts w:ascii="Times New Roman" w:hAnsi="Times New Roman" w:cs="Times New Roman"/>
          <w:sz w:val="24"/>
        </w:rPr>
      </w:pPr>
      <w:r>
        <w:rPr>
          <w:rFonts w:cs="Times New Roman" w:ascii="Times New Roman" w:hAnsi="Times New Roman"/>
          <w:sz w:val="24"/>
        </w:rPr>
        <w:t>к решению Совета</w:t>
      </w:r>
    </w:p>
    <w:p>
      <w:pPr>
        <w:pStyle w:val="Normal"/>
        <w:jc w:val="right"/>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МО «Капустиноярский сельсовет»!                                                                                      </w:t>
      </w:r>
    </w:p>
    <w:p>
      <w:pPr>
        <w:pStyle w:val="Normal"/>
        <w:jc w:val="right"/>
        <w:rPr/>
      </w:pPr>
      <w:r>
        <w:rPr>
          <w:rFonts w:cs="Times New Roman" w:ascii="Times New Roman" w:hAnsi="Times New Roman"/>
          <w:sz w:val="24"/>
        </w:rPr>
        <w:t xml:space="preserve">                                                                                         № </w:t>
      </w:r>
      <w:r>
        <w:rPr>
          <w:rFonts w:cs="Times New Roman" w:ascii="Times New Roman" w:hAnsi="Times New Roman"/>
          <w:sz w:val="24"/>
        </w:rPr>
        <w:t>57</w:t>
      </w:r>
      <w:r>
        <w:rPr>
          <w:rFonts w:cs="Times New Roman" w:ascii="Times New Roman" w:hAnsi="Times New Roman"/>
          <w:sz w:val="24"/>
        </w:rPr>
        <w:t xml:space="preserve"> от    06. 10. 2020 г.</w:t>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4"/>
        </w:rPr>
      </w:pPr>
      <w:r>
        <w:rPr>
          <w:rFonts w:cs="Times New Roman" w:ascii="Times New Roman" w:hAnsi="Times New Roman"/>
          <w:b/>
          <w:sz w:val="24"/>
        </w:rPr>
        <w:t>Порядок</w:t>
      </w:r>
    </w:p>
    <w:p>
      <w:pPr>
        <w:pStyle w:val="Normal"/>
        <w:jc w:val="center"/>
        <w:rPr>
          <w:rFonts w:ascii="Times New Roman" w:hAnsi="Times New Roman" w:cs="Times New Roman"/>
          <w:b/>
          <w:b/>
          <w:sz w:val="24"/>
        </w:rPr>
      </w:pPr>
      <w:r>
        <w:rPr>
          <w:rFonts w:cs="Times New Roman" w:ascii="Times New Roman" w:hAnsi="Times New Roman"/>
          <w:b/>
          <w:sz w:val="24"/>
        </w:rPr>
        <w:t>осуществления международных и внешнеэкономических связей на территории МО «Капустиноярский сельсовет « Ахтубинского района Астраханской области.</w:t>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4"/>
        </w:rPr>
      </w:pPr>
      <w:r>
        <w:rPr>
          <w:rFonts w:cs="Times New Roman" w:ascii="Times New Roman" w:hAnsi="Times New Roman"/>
          <w:b/>
          <w:sz w:val="24"/>
        </w:rPr>
        <w:t>Глава 1. ОБЩИЕ ПОЛОЖЕНИЯ</w:t>
      </w:r>
    </w:p>
    <w:p>
      <w:pPr>
        <w:pStyle w:val="Normal"/>
        <w:jc w:val="both"/>
        <w:rPr>
          <w:rFonts w:ascii="Times New Roman" w:hAnsi="Times New Roman" w:cs="Times New Roman"/>
          <w:sz w:val="24"/>
        </w:rPr>
      </w:pPr>
      <w:r>
        <w:rPr>
          <w:rFonts w:cs="Times New Roman" w:ascii="Times New Roman" w:hAnsi="Times New Roman"/>
          <w:sz w:val="24"/>
        </w:rPr>
        <w:t>1. Общие положения</w:t>
      </w:r>
    </w:p>
    <w:p>
      <w:pPr>
        <w:pStyle w:val="Normal"/>
        <w:jc w:val="both"/>
        <w:rPr>
          <w:rFonts w:ascii="Times New Roman" w:hAnsi="Times New Roman" w:cs="Times New Roman"/>
          <w:sz w:val="24"/>
        </w:rPr>
      </w:pPr>
      <w:r>
        <w:rPr>
          <w:rFonts w:cs="Times New Roman" w:ascii="Times New Roman" w:hAnsi="Times New Roman"/>
          <w:sz w:val="24"/>
        </w:rPr>
        <w:t>1.1. Настоящее Положение устанавливает единый порядок осуществления международных и внешнеэкономических связей с целью обеспечения их согласованности и эффективности, формирования позитивного имиджа администрации МО « Капустиноярский сельсовет» Ахтубинского района Астраханской области.</w:t>
      </w:r>
    </w:p>
    <w:p>
      <w:pPr>
        <w:pStyle w:val="Normal"/>
        <w:jc w:val="both"/>
        <w:rPr>
          <w:rFonts w:ascii="Times New Roman" w:hAnsi="Times New Roman" w:cs="Times New Roman"/>
          <w:sz w:val="24"/>
        </w:rPr>
      </w:pPr>
      <w:r>
        <w:rPr>
          <w:rFonts w:cs="Times New Roman" w:ascii="Times New Roman" w:hAnsi="Times New Roman"/>
          <w:sz w:val="24"/>
        </w:rPr>
        <w:t>1.2. Глава МО « Капустиноярский сельсовет»  в целях решения вопросов местного значения обладает полномочиями по осуществлению международных и внешнеэкономических связей в соответствии с федеральным и региональным законодательством.</w:t>
      </w:r>
    </w:p>
    <w:p>
      <w:pPr>
        <w:pStyle w:val="Normal"/>
        <w:shd w:val="clear" w:color="auto" w:fill="FFFFFF" w:themeFill="background1"/>
        <w:jc w:val="both"/>
        <w:rPr>
          <w:rFonts w:ascii="Times New Roman" w:hAnsi="Times New Roman" w:cs="Times New Roman"/>
          <w:sz w:val="24"/>
        </w:rPr>
      </w:pPr>
      <w:r>
        <w:rPr>
          <w:rFonts w:cs="Times New Roman" w:ascii="Times New Roman" w:hAnsi="Times New Roman"/>
          <w:sz w:val="24"/>
        </w:rPr>
        <w:t>1.3. Международные и внешнеэкономические связи органами местного самоуправления МО « Капустиноярский сельсовет» осуществляются в соответствии с Конституцией Российской Федерации, федеральными законами, указами Президента Российской Федерации, регулирующими отношения в сфере международных связей, законами  Астраханской  области, иными нормативно-правовыми актами Астраханской области, Уставом МО « Капустиноярский сельсовет», решениями Совета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1.4. Под международными и внешнеэкономическими связям в настоящем Порядке понимаются осуществляемые в торгово-экономической, научно-технической, экологической, гуманитарной, культурной и иных областях связи  администрации МО « Капустиноярский сельсовет»  с административно-территориальными образованиями иностранных государств, с органами местного самоуправления иностранных государств, предприятиями и организациями, представителями деловых кругов, а также участие в деятельности международных организаций (далее - иностранные партнеры).</w:t>
      </w:r>
    </w:p>
    <w:p>
      <w:pPr>
        <w:pStyle w:val="Normal"/>
        <w:jc w:val="both"/>
        <w:rPr>
          <w:rFonts w:ascii="Times New Roman" w:hAnsi="Times New Roman" w:cs="Times New Roman"/>
          <w:sz w:val="24"/>
        </w:rPr>
      </w:pPr>
      <w:r>
        <w:rPr>
          <w:rFonts w:cs="Times New Roman" w:ascii="Times New Roman" w:hAnsi="Times New Roman"/>
          <w:sz w:val="24"/>
        </w:rPr>
        <w:t>1.5. Международные и внешнеэкономические связи включают в себя:</w:t>
      </w:r>
    </w:p>
    <w:p>
      <w:pPr>
        <w:pStyle w:val="Normal"/>
        <w:jc w:val="both"/>
        <w:rPr>
          <w:rFonts w:ascii="Times New Roman" w:hAnsi="Times New Roman" w:cs="Times New Roman"/>
          <w:sz w:val="24"/>
        </w:rPr>
      </w:pPr>
      <w:r>
        <w:rPr>
          <w:rFonts w:cs="Times New Roman" w:ascii="Times New Roman" w:hAnsi="Times New Roman"/>
          <w:sz w:val="24"/>
        </w:rPr>
        <w:t>1.5.1. Заключение соглашений, официальную деловую переписку с иностранными партнерами.</w:t>
      </w:r>
    </w:p>
    <w:p>
      <w:pPr>
        <w:pStyle w:val="Normal"/>
        <w:jc w:val="both"/>
        <w:rPr>
          <w:rFonts w:ascii="Times New Roman" w:hAnsi="Times New Roman" w:cs="Times New Roman"/>
          <w:sz w:val="24"/>
        </w:rPr>
      </w:pPr>
      <w:r>
        <w:rPr>
          <w:rFonts w:cs="Times New Roman" w:ascii="Times New Roman" w:hAnsi="Times New Roman"/>
          <w:sz w:val="24"/>
        </w:rPr>
        <w:t>1.5.2. Действия по исполнению обязательств по соглашениям с участием иностранных партнеров, заключенных главой администрации МО « Капустиноярский сельсовет»  , а также заключенных органами местного самоуправления, имеющими на это право.</w:t>
      </w:r>
    </w:p>
    <w:p>
      <w:pPr>
        <w:pStyle w:val="Normal"/>
        <w:jc w:val="both"/>
        <w:rPr>
          <w:rFonts w:ascii="Times New Roman" w:hAnsi="Times New Roman" w:cs="Times New Roman"/>
          <w:sz w:val="24"/>
        </w:rPr>
      </w:pPr>
      <w:r>
        <w:rPr>
          <w:rFonts w:cs="Times New Roman" w:ascii="Times New Roman" w:hAnsi="Times New Roman"/>
          <w:sz w:val="24"/>
        </w:rPr>
        <w:t>1.5.3. Осуществление партнерских связей администрации МО « Капустиноярский сельсовет»  с породненными поселениями и муниципальными образованиями зарубежных государств и с другими иностранными партнерами.</w:t>
      </w:r>
    </w:p>
    <w:p>
      <w:pPr>
        <w:pStyle w:val="Normal"/>
        <w:jc w:val="both"/>
        <w:rPr>
          <w:rFonts w:ascii="Times New Roman" w:hAnsi="Times New Roman" w:cs="Times New Roman"/>
          <w:sz w:val="24"/>
        </w:rPr>
      </w:pPr>
      <w:r>
        <w:rPr>
          <w:rFonts w:cs="Times New Roman" w:ascii="Times New Roman" w:hAnsi="Times New Roman"/>
          <w:sz w:val="24"/>
        </w:rPr>
        <w:t>1.5.4. Выезд официальных делегаций  администрации МО « Капустиноярский сельсовет»  за границу, командирование муниципальных служащих за пределы Российской Федерации.</w:t>
      </w:r>
    </w:p>
    <w:p>
      <w:pPr>
        <w:pStyle w:val="Normal"/>
        <w:jc w:val="both"/>
        <w:rPr>
          <w:rFonts w:ascii="Times New Roman" w:hAnsi="Times New Roman" w:cs="Times New Roman"/>
          <w:sz w:val="24"/>
        </w:rPr>
      </w:pPr>
      <w:r>
        <w:rPr>
          <w:rFonts w:cs="Times New Roman" w:ascii="Times New Roman" w:hAnsi="Times New Roman"/>
          <w:sz w:val="24"/>
        </w:rPr>
        <w:t>1.5.5. Прием иностранных делегации, иностранных граждан.</w:t>
      </w:r>
    </w:p>
    <w:p>
      <w:pPr>
        <w:pStyle w:val="Normal"/>
        <w:jc w:val="both"/>
        <w:rPr>
          <w:rFonts w:ascii="Times New Roman" w:hAnsi="Times New Roman" w:cs="Times New Roman"/>
          <w:sz w:val="24"/>
        </w:rPr>
      </w:pPr>
      <w:r>
        <w:rPr>
          <w:rFonts w:cs="Times New Roman" w:ascii="Times New Roman" w:hAnsi="Times New Roman"/>
          <w:sz w:val="24"/>
        </w:rPr>
        <w:t>1.5.6. Торгово-экономические, научно-технические и культурные связи предприятий и организаций администрации МО « Капустиноярский сельсовет»  , установленные или осуществляемые при содействии органов местного самоуправления.</w:t>
      </w:r>
    </w:p>
    <w:p>
      <w:pPr>
        <w:pStyle w:val="Normal"/>
        <w:jc w:val="both"/>
        <w:rPr>
          <w:rFonts w:ascii="Times New Roman" w:hAnsi="Times New Roman" w:cs="Times New Roman"/>
          <w:sz w:val="24"/>
        </w:rPr>
      </w:pPr>
      <w:r>
        <w:rPr>
          <w:rFonts w:cs="Times New Roman" w:ascii="Times New Roman" w:hAnsi="Times New Roman"/>
          <w:sz w:val="24"/>
        </w:rPr>
        <w:t>1.5.7. Инвестиционные проекты, осуществляемые на территории  МО  « Капустиноярский сельсовет»  с участием иностранных инвесторов.</w:t>
      </w:r>
    </w:p>
    <w:p>
      <w:pPr>
        <w:pStyle w:val="Normal"/>
        <w:jc w:val="both"/>
        <w:rPr>
          <w:rFonts w:ascii="Times New Roman" w:hAnsi="Times New Roman" w:cs="Times New Roman"/>
          <w:sz w:val="24"/>
        </w:rPr>
      </w:pPr>
      <w:r>
        <w:rPr>
          <w:rFonts w:cs="Times New Roman" w:ascii="Times New Roman" w:hAnsi="Times New Roman"/>
          <w:sz w:val="24"/>
        </w:rPr>
        <w:t>1.5.8. Взаимодействие с дипломатическими представительствами, консульскими и иными учреждениями иностранных государств, аккредитованными в Российской Федерации.</w:t>
      </w:r>
    </w:p>
    <w:p>
      <w:pPr>
        <w:pStyle w:val="Normal"/>
        <w:jc w:val="both"/>
        <w:rPr>
          <w:rFonts w:ascii="Times New Roman" w:hAnsi="Times New Roman" w:cs="Times New Roman"/>
          <w:sz w:val="24"/>
        </w:rPr>
      </w:pPr>
      <w:r>
        <w:rPr>
          <w:rFonts w:cs="Times New Roman" w:ascii="Times New Roman" w:hAnsi="Times New Roman"/>
          <w:sz w:val="24"/>
        </w:rPr>
        <w:t>1.5.9. Регистрация в соответствующих государственных органах, получение и продление визовых документов иностранных граждан, прибывающих на территорию  МО « Капустиноярский сельсовет»    по приглашению органов местного самоуправления.</w:t>
      </w:r>
    </w:p>
    <w:p>
      <w:pPr>
        <w:pStyle w:val="Normal"/>
        <w:jc w:val="both"/>
        <w:rPr>
          <w:rFonts w:ascii="Times New Roman" w:hAnsi="Times New Roman" w:cs="Times New Roman"/>
          <w:sz w:val="24"/>
        </w:rPr>
      </w:pPr>
      <w:r>
        <w:rPr>
          <w:rFonts w:cs="Times New Roman" w:ascii="Times New Roman" w:hAnsi="Times New Roman"/>
          <w:sz w:val="24"/>
        </w:rPr>
        <w:t>2. Управление и координация международных связей  администрации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2.1. Глава администрации МО « Капустиноярский сельсовет» представляет  МО « Капустиноярский сельсовет»  при осуществлении международных и внешнеэкономических связей. Иные лица действуют от имени и по поручению главы  МО « Капустиноярский сельсовет»   на основании его письменного распоряжения.</w:t>
      </w:r>
    </w:p>
    <w:p>
      <w:pPr>
        <w:pStyle w:val="Normal"/>
        <w:jc w:val="both"/>
        <w:rPr>
          <w:rFonts w:ascii="Times New Roman" w:hAnsi="Times New Roman" w:cs="Times New Roman"/>
          <w:sz w:val="24"/>
        </w:rPr>
      </w:pPr>
      <w:r>
        <w:rPr>
          <w:rFonts w:cs="Times New Roman" w:ascii="Times New Roman" w:hAnsi="Times New Roman"/>
          <w:sz w:val="24"/>
        </w:rPr>
        <w:t>2.2. Координация международных связей   МО « Капустиноярский сельсовет»  возлагается на Комиссию при администрации  МО « Капустиноярский сельсовет»  по международным и внешнеэкономических связям(далее Комиссия), созданная для организации и планирования осуществления международных и внешнеэкономических связей на территории  МО « Капустиноярский сельсовет»  в целях решения вопросов местного значения.</w:t>
      </w:r>
    </w:p>
    <w:p>
      <w:pPr>
        <w:pStyle w:val="Normal"/>
        <w:jc w:val="both"/>
        <w:rPr>
          <w:rFonts w:ascii="Times New Roman" w:hAnsi="Times New Roman" w:cs="Times New Roman"/>
          <w:sz w:val="24"/>
        </w:rPr>
      </w:pPr>
      <w:r>
        <w:rPr>
          <w:rFonts w:cs="Times New Roman" w:ascii="Times New Roman" w:hAnsi="Times New Roman"/>
          <w:sz w:val="24"/>
        </w:rPr>
        <w:t>2.3 Комиссия  обеспечивает взаимодействие с администрацией МО «Ахтубинский район» , с Правительством Астраханской области: информирует  о целях, сроках, составе участников официальных делегаций, выезжающих за рубеж, официальных иностранных делегациях, прибывающих в  МО « Капустиноярский сельсовет» Ахтубинского района Астраханской области, не менее чем за 25 дней до начала мероприятий;</w:t>
      </w:r>
    </w:p>
    <w:p>
      <w:pPr>
        <w:pStyle w:val="Normal"/>
        <w:jc w:val="both"/>
        <w:rPr>
          <w:rFonts w:ascii="Times New Roman" w:hAnsi="Times New Roman" w:cs="Times New Roman"/>
          <w:sz w:val="24"/>
        </w:rPr>
      </w:pPr>
      <w:r>
        <w:rPr>
          <w:rFonts w:cs="Times New Roman" w:ascii="Times New Roman" w:hAnsi="Times New Roman"/>
          <w:sz w:val="24"/>
        </w:rPr>
        <w:t>2.4.  Комиссия  осуществляет согласование с администрацией Ахтубинского  муниципального района, Правительством  Астраханской области:</w:t>
      </w:r>
    </w:p>
    <w:p>
      <w:pPr>
        <w:pStyle w:val="Normal"/>
        <w:jc w:val="both"/>
        <w:rPr>
          <w:rFonts w:ascii="Times New Roman" w:hAnsi="Times New Roman" w:cs="Times New Roman"/>
          <w:sz w:val="24"/>
        </w:rPr>
      </w:pPr>
      <w:r>
        <w:rPr>
          <w:rFonts w:cs="Times New Roman" w:ascii="Times New Roman" w:hAnsi="Times New Roman"/>
          <w:sz w:val="24"/>
        </w:rPr>
        <w:t>проектов документов двухстороннего сотрудничества, подписание которых предполагается осуществить в ходе зарубежной поездки либо визита иностранных представителей;</w:t>
      </w:r>
    </w:p>
    <w:p>
      <w:pPr>
        <w:pStyle w:val="Normal"/>
        <w:jc w:val="both"/>
        <w:rPr>
          <w:rFonts w:ascii="Times New Roman" w:hAnsi="Times New Roman" w:cs="Times New Roman"/>
          <w:sz w:val="24"/>
        </w:rPr>
      </w:pPr>
      <w:r>
        <w:rPr>
          <w:rFonts w:cs="Times New Roman" w:ascii="Times New Roman" w:hAnsi="Times New Roman"/>
          <w:sz w:val="24"/>
        </w:rPr>
        <w:t>предмета переговоров и консультаций, осуществляемых в рамках международной деятельности, включая экономическую сферу;</w:t>
      </w:r>
    </w:p>
    <w:p>
      <w:pPr>
        <w:pStyle w:val="Normal"/>
        <w:jc w:val="both"/>
        <w:rPr>
          <w:rFonts w:ascii="Times New Roman" w:hAnsi="Times New Roman" w:cs="Times New Roman"/>
          <w:sz w:val="24"/>
        </w:rPr>
      </w:pPr>
      <w:r>
        <w:rPr>
          <w:rFonts w:cs="Times New Roman" w:ascii="Times New Roman" w:hAnsi="Times New Roman"/>
          <w:sz w:val="24"/>
        </w:rPr>
        <w:t>2.5. При подготовке и проведении международных мероприятий (визитов, переговоров, встреч) не допускать направления и передачи иностранным представителям информации и документов напрямую через иностранные организации и представительства без предварительного согласования с администрацией Ахтубинского  муниципального района, Правительством Астраханской области;</w:t>
      </w:r>
    </w:p>
    <w:p>
      <w:pPr>
        <w:pStyle w:val="Normal"/>
        <w:jc w:val="both"/>
        <w:rPr>
          <w:rFonts w:ascii="Times New Roman" w:hAnsi="Times New Roman" w:cs="Times New Roman"/>
          <w:sz w:val="24"/>
        </w:rPr>
      </w:pPr>
      <w:r>
        <w:rPr>
          <w:rFonts w:cs="Times New Roman" w:ascii="Times New Roman" w:hAnsi="Times New Roman"/>
          <w:sz w:val="24"/>
        </w:rPr>
        <w:t>2.6. После завершения международных мероприятий направлять отчеты об их содержании и достигнутых договоренностях, копии подписанных в ходе этих мероприятий документов в администрацию Ахтубинского муниципального района, Правительство  Астраханской области в течение 5–10 дней (а по срочным вопросам – в течение рабочего дня).</w:t>
      </w:r>
    </w:p>
    <w:p>
      <w:pPr>
        <w:pStyle w:val="Normal"/>
        <w:jc w:val="both"/>
        <w:rPr>
          <w:rFonts w:ascii="Times New Roman" w:hAnsi="Times New Roman" w:cs="Times New Roman"/>
          <w:sz w:val="24"/>
        </w:rPr>
      </w:pPr>
      <w:r>
        <w:rPr>
          <w:rFonts w:cs="Times New Roman" w:ascii="Times New Roman" w:hAnsi="Times New Roman"/>
          <w:sz w:val="24"/>
        </w:rPr>
        <w:t>2.7. Руководителям официальных делегаций, групп специалистов, являющихся представителями органов местного самоуправления, находящихся за рубежом, согласовывать свою деятельность с чрезвычайными и полномочными послами Российской Федерации в стране их пребывания, оказывать послам содействие в осуществлении их полномочий и информировать послов о своей деятельности.</w:t>
      </w:r>
    </w:p>
    <w:p>
      <w:pPr>
        <w:pStyle w:val="Normal"/>
        <w:jc w:val="both"/>
        <w:rPr>
          <w:rFonts w:ascii="Times New Roman" w:hAnsi="Times New Roman" w:cs="Times New Roman"/>
          <w:sz w:val="24"/>
        </w:rPr>
      </w:pPr>
      <w:r>
        <w:rPr>
          <w:rFonts w:cs="Times New Roman" w:ascii="Times New Roman" w:hAnsi="Times New Roman"/>
          <w:sz w:val="24"/>
        </w:rPr>
        <w:t>3. Планирование мероприятий, относящихся к международным и внешнеэкономическим связям</w:t>
      </w:r>
    </w:p>
    <w:p>
      <w:pPr>
        <w:pStyle w:val="Normal"/>
        <w:jc w:val="both"/>
        <w:rPr>
          <w:rFonts w:ascii="Times New Roman" w:hAnsi="Times New Roman" w:cs="Times New Roman"/>
          <w:sz w:val="24"/>
        </w:rPr>
      </w:pPr>
      <w:r>
        <w:rPr>
          <w:rFonts w:cs="Times New Roman" w:ascii="Times New Roman" w:hAnsi="Times New Roman"/>
          <w:sz w:val="24"/>
        </w:rPr>
        <w:t xml:space="preserve">3.1. К мероприятиям по осуществлению международных и внешнеэкономических связей  муниципального образования «Капустиноярский сельсовет» Ахтубинского района Астраханской области  относятся: </w:t>
      </w:r>
    </w:p>
    <w:p>
      <w:pPr>
        <w:pStyle w:val="Normal"/>
        <w:jc w:val="both"/>
        <w:rPr>
          <w:rFonts w:ascii="Times New Roman" w:hAnsi="Times New Roman" w:cs="Times New Roman"/>
          <w:sz w:val="24"/>
        </w:rPr>
      </w:pPr>
      <w:r>
        <w:rPr>
          <w:rFonts w:cs="Times New Roman" w:ascii="Times New Roman" w:hAnsi="Times New Roman"/>
          <w:sz w:val="24"/>
        </w:rPr>
        <w:t>3.1.1. Проведение международных мероприятий (выставок, обмена делегациями, конференций,  и т.д.) на территории МО « Капустиноярский сельсовет»  и за рубежом, привлечение к участию в них предприятий и организаций   МО « Капустиноярский сельсовет» и иностранных государств;</w:t>
      </w:r>
    </w:p>
    <w:p>
      <w:pPr>
        <w:pStyle w:val="Normal"/>
        <w:jc w:val="both"/>
        <w:rPr>
          <w:rFonts w:ascii="Times New Roman" w:hAnsi="Times New Roman" w:cs="Times New Roman"/>
          <w:sz w:val="24"/>
        </w:rPr>
      </w:pPr>
      <w:r>
        <w:rPr>
          <w:rFonts w:cs="Times New Roman" w:ascii="Times New Roman" w:hAnsi="Times New Roman"/>
          <w:sz w:val="24"/>
        </w:rPr>
        <w:t xml:space="preserve">3.1.2. </w:t>
        <w:tab/>
        <w:t>Содействие деятельности иностранных организаций, осуществляемой в соответствии с законодательством РФ, и привлечение их возможностей для решения муниципальных проблем и проблем предприятий располагаемых на территории  МО « Капустиноярский сельсовет»  , а также повышения квалификации муниципальных служащих и работников муниципальных предприятий и учреждений;</w:t>
      </w:r>
    </w:p>
    <w:p>
      <w:pPr>
        <w:pStyle w:val="Normal"/>
        <w:jc w:val="both"/>
        <w:rPr>
          <w:rFonts w:ascii="Times New Roman" w:hAnsi="Times New Roman" w:cs="Times New Roman"/>
          <w:sz w:val="24"/>
        </w:rPr>
      </w:pPr>
      <w:r>
        <w:rPr>
          <w:rFonts w:cs="Times New Roman" w:ascii="Times New Roman" w:hAnsi="Times New Roman"/>
          <w:sz w:val="24"/>
        </w:rPr>
        <w:t>3.1.3. Рабочие переговоры и встречи с иностранными партнерами и комиссии с отдельными иностранными гражданами;</w:t>
      </w:r>
    </w:p>
    <w:p>
      <w:pPr>
        <w:pStyle w:val="Normal"/>
        <w:jc w:val="both"/>
        <w:rPr>
          <w:rFonts w:ascii="Times New Roman" w:hAnsi="Times New Roman" w:cs="Times New Roman"/>
          <w:sz w:val="24"/>
        </w:rPr>
      </w:pPr>
      <w:r>
        <w:rPr>
          <w:rFonts w:cs="Times New Roman" w:ascii="Times New Roman" w:hAnsi="Times New Roman"/>
          <w:sz w:val="24"/>
        </w:rPr>
        <w:t>3.1.4. Проведение семинаров и конференций с участием иностранных партнеров;</w:t>
      </w:r>
    </w:p>
    <w:p>
      <w:pPr>
        <w:pStyle w:val="Normal"/>
        <w:jc w:val="both"/>
        <w:rPr>
          <w:rFonts w:ascii="Times New Roman" w:hAnsi="Times New Roman" w:cs="Times New Roman"/>
          <w:sz w:val="24"/>
        </w:rPr>
      </w:pPr>
      <w:r>
        <w:rPr>
          <w:rFonts w:cs="Times New Roman" w:ascii="Times New Roman" w:hAnsi="Times New Roman"/>
          <w:sz w:val="24"/>
        </w:rPr>
        <w:t>3.1.5. Обобщение и доведение до предприятий и организаций по территории  МО « Капустиноярский сельсовет» деловых предложений иностранных юридических и физических лиц, подбор иностранных партнеров в различных сферах деятельности;</w:t>
      </w:r>
    </w:p>
    <w:p>
      <w:pPr>
        <w:pStyle w:val="Normal"/>
        <w:jc w:val="both"/>
        <w:rPr>
          <w:rFonts w:ascii="Times New Roman" w:hAnsi="Times New Roman" w:cs="Times New Roman"/>
          <w:sz w:val="24"/>
        </w:rPr>
      </w:pPr>
      <w:r>
        <w:rPr>
          <w:rFonts w:cs="Times New Roman" w:ascii="Times New Roman" w:hAnsi="Times New Roman"/>
          <w:sz w:val="24"/>
        </w:rPr>
        <w:t>3.1.6. Оказание консультационной поддержки органам местного самоуправления   МО « Капустиноярский сельсовет»    в их деятельности по ведению баз данных инвестиционных проектов и экспортных возможностей предприятий , участие в издании соответствующих информационных материалов (каталоги, компакт-диски, проспекты и т.д.);</w:t>
      </w:r>
    </w:p>
    <w:p>
      <w:pPr>
        <w:pStyle w:val="Normal"/>
        <w:jc w:val="both"/>
        <w:rPr>
          <w:rFonts w:ascii="Times New Roman" w:hAnsi="Times New Roman" w:cs="Times New Roman"/>
          <w:sz w:val="24"/>
        </w:rPr>
      </w:pPr>
      <w:r>
        <w:rPr>
          <w:rFonts w:cs="Times New Roman" w:ascii="Times New Roman" w:hAnsi="Times New Roman"/>
          <w:sz w:val="24"/>
        </w:rPr>
        <w:t>3.1.7. Иные мероприятия.</w:t>
      </w:r>
    </w:p>
    <w:p>
      <w:pPr>
        <w:pStyle w:val="Normal"/>
        <w:jc w:val="both"/>
        <w:rPr>
          <w:rFonts w:ascii="Times New Roman" w:hAnsi="Times New Roman" w:cs="Times New Roman"/>
          <w:sz w:val="24"/>
        </w:rPr>
      </w:pPr>
      <w:r>
        <w:rPr>
          <w:rFonts w:cs="Times New Roman" w:ascii="Times New Roman" w:hAnsi="Times New Roman"/>
          <w:sz w:val="24"/>
        </w:rPr>
        <w:t>3.2. Комиссия  планирует мероприятия на предстоящий год и доводит его до сведения главы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План включает в себя следующие пункты:</w:t>
      </w:r>
    </w:p>
    <w:p>
      <w:pPr>
        <w:pStyle w:val="Normal"/>
        <w:jc w:val="both"/>
        <w:rPr>
          <w:rFonts w:ascii="Times New Roman" w:hAnsi="Times New Roman" w:cs="Times New Roman"/>
          <w:sz w:val="24"/>
        </w:rPr>
      </w:pPr>
      <w:r>
        <w:rPr>
          <w:rFonts w:cs="Times New Roman" w:ascii="Times New Roman" w:hAnsi="Times New Roman"/>
          <w:sz w:val="24"/>
        </w:rPr>
        <w:t>1) перечень мероприятий;</w:t>
      </w:r>
    </w:p>
    <w:p>
      <w:pPr>
        <w:pStyle w:val="Normal"/>
        <w:jc w:val="both"/>
        <w:rPr>
          <w:rFonts w:ascii="Times New Roman" w:hAnsi="Times New Roman" w:cs="Times New Roman"/>
          <w:sz w:val="24"/>
        </w:rPr>
      </w:pPr>
      <w:r>
        <w:rPr>
          <w:rFonts w:cs="Times New Roman" w:ascii="Times New Roman" w:hAnsi="Times New Roman"/>
          <w:sz w:val="24"/>
        </w:rPr>
        <w:t>2) цели и задачи мероприятий;</w:t>
      </w:r>
    </w:p>
    <w:p>
      <w:pPr>
        <w:pStyle w:val="Normal"/>
        <w:jc w:val="both"/>
        <w:rPr>
          <w:rFonts w:ascii="Times New Roman" w:hAnsi="Times New Roman" w:cs="Times New Roman"/>
          <w:sz w:val="24"/>
        </w:rPr>
      </w:pPr>
      <w:r>
        <w:rPr>
          <w:rFonts w:cs="Times New Roman" w:ascii="Times New Roman" w:hAnsi="Times New Roman"/>
          <w:sz w:val="24"/>
        </w:rPr>
        <w:t>3) список органов местного самоуправления, организаций и предприятий, заинтересованных в проведении мероприятий;</w:t>
      </w:r>
    </w:p>
    <w:p>
      <w:pPr>
        <w:pStyle w:val="Normal"/>
        <w:jc w:val="both"/>
        <w:rPr>
          <w:rFonts w:ascii="Times New Roman" w:hAnsi="Times New Roman" w:cs="Times New Roman"/>
          <w:sz w:val="24"/>
        </w:rPr>
      </w:pPr>
      <w:r>
        <w:rPr>
          <w:rFonts w:cs="Times New Roman" w:ascii="Times New Roman" w:hAnsi="Times New Roman"/>
          <w:sz w:val="24"/>
        </w:rPr>
        <w:t>4) предполагаемый список иностранных партнеров (участников);</w:t>
      </w:r>
    </w:p>
    <w:p>
      <w:pPr>
        <w:pStyle w:val="Normal"/>
        <w:jc w:val="both"/>
        <w:rPr>
          <w:rFonts w:ascii="Times New Roman" w:hAnsi="Times New Roman" w:cs="Times New Roman"/>
          <w:sz w:val="24"/>
        </w:rPr>
      </w:pPr>
      <w:r>
        <w:rPr>
          <w:rFonts w:cs="Times New Roman" w:ascii="Times New Roman" w:hAnsi="Times New Roman"/>
          <w:sz w:val="24"/>
        </w:rPr>
        <w:t>5) сроки проведения мероприятий.</w:t>
      </w:r>
    </w:p>
    <w:p>
      <w:pPr>
        <w:pStyle w:val="Normal"/>
        <w:jc w:val="both"/>
        <w:rPr>
          <w:rFonts w:ascii="Times New Roman" w:hAnsi="Times New Roman" w:cs="Times New Roman"/>
          <w:sz w:val="24"/>
        </w:rPr>
      </w:pPr>
      <w:r>
        <w:rPr>
          <w:rFonts w:cs="Times New Roman" w:ascii="Times New Roman" w:hAnsi="Times New Roman"/>
          <w:sz w:val="24"/>
        </w:rPr>
        <w:t>3.3. План утверждается главой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3.4. Комиссия согласует утвержденные мероприятия с иностранными партнерами.</w:t>
      </w:r>
    </w:p>
    <w:p>
      <w:pPr>
        <w:pStyle w:val="Normal"/>
        <w:jc w:val="both"/>
        <w:rPr>
          <w:rFonts w:ascii="Times New Roman" w:hAnsi="Times New Roman" w:cs="Times New Roman"/>
          <w:sz w:val="24"/>
        </w:rPr>
      </w:pPr>
      <w:r>
        <w:rPr>
          <w:rFonts w:cs="Times New Roman" w:ascii="Times New Roman" w:hAnsi="Times New Roman"/>
          <w:sz w:val="24"/>
        </w:rPr>
        <w:t>3.5. Комиссия осуществляет организацию международных мероприятий, участвует в подготовке и осуществлении зарубежных визитов главы  МО « Капустиноярский сельсовет» муниципальных служащих и депутатов Совета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3.6. О проведении очередного международного мероприятия в здании  администрации МО « Капустиноярский сельсовет», включая прием делегаций, Комиссия  не позднее чем за 10 суток уведомляет главу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3.7. 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w:t>
      </w:r>
    </w:p>
    <w:p>
      <w:pPr>
        <w:pStyle w:val="Normal"/>
        <w:jc w:val="both"/>
        <w:rPr>
          <w:rFonts w:ascii="Times New Roman" w:hAnsi="Times New Roman" w:cs="Times New Roman"/>
          <w:sz w:val="24"/>
        </w:rPr>
      </w:pPr>
      <w:r>
        <w:rPr>
          <w:rFonts w:cs="Times New Roman" w:ascii="Times New Roman" w:hAnsi="Times New Roman"/>
          <w:sz w:val="24"/>
        </w:rPr>
        <w:t>4. Заключение соглашений, подписание иных документов, официальная деловая переписка</w:t>
      </w:r>
    </w:p>
    <w:p>
      <w:pPr>
        <w:pStyle w:val="Normal"/>
        <w:jc w:val="both"/>
        <w:rPr>
          <w:rFonts w:ascii="Times New Roman" w:hAnsi="Times New Roman" w:cs="Times New Roman"/>
          <w:sz w:val="24"/>
        </w:rPr>
      </w:pPr>
      <w:r>
        <w:rPr>
          <w:rFonts w:cs="Times New Roman" w:ascii="Times New Roman" w:hAnsi="Times New Roman"/>
          <w:sz w:val="24"/>
        </w:rPr>
        <w:t>4.1. Соглашения заключаются в соответствии с действующим законодательством Российской Федерации. Соглашения подписываются главой администрации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 Подготовка и разработка соглашения осуществляется органами местного самоуправления  МО « Капустиноярский сельсовет»  и Комиссией по соответствующему поручению главы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  После согласования проекта соглашения с заинтересованными сторонами оно передается главе   МО « Капустиноярский сельсовет»   не позднее чем за 2 месяца до намеченного срока подписания соглашения.</w:t>
      </w:r>
    </w:p>
    <w:p>
      <w:pPr>
        <w:pStyle w:val="Normal"/>
        <w:jc w:val="both"/>
        <w:rPr>
          <w:rFonts w:ascii="Times New Roman" w:hAnsi="Times New Roman" w:cs="Times New Roman"/>
          <w:sz w:val="24"/>
        </w:rPr>
      </w:pPr>
      <w:r>
        <w:rPr>
          <w:rFonts w:cs="Times New Roman" w:ascii="Times New Roman" w:hAnsi="Times New Roman"/>
          <w:sz w:val="24"/>
        </w:rPr>
        <w:t>4.2. Комиссия   проводит экспертизу проекта соглашения на соответствие общепринятым и международным нормам и не позднее чем за месяц до подписания согласовывает его с администрацией Ахтубинского муниципального района, правительством Астраханской области; определяет и согласовывает с зарубежным партнером процедуру подписания соглашения; готовит предложение главе   МО « Капустиноярский сельсовет»  по составу делегации и обеспечивает процедуру заключения соглашения;</w:t>
      </w:r>
    </w:p>
    <w:p>
      <w:pPr>
        <w:pStyle w:val="Normal"/>
        <w:jc w:val="both"/>
        <w:rPr>
          <w:rFonts w:ascii="Times New Roman" w:hAnsi="Times New Roman" w:cs="Times New Roman"/>
          <w:sz w:val="24"/>
        </w:rPr>
      </w:pPr>
      <w:r>
        <w:rPr>
          <w:rFonts w:cs="Times New Roman" w:ascii="Times New Roman" w:hAnsi="Times New Roman"/>
          <w:sz w:val="24"/>
        </w:rPr>
        <w:t>4.3. Секретарем Комиссии  осуществляется регистрация заключенных соглашений и их хранение.</w:t>
      </w:r>
    </w:p>
    <w:p>
      <w:pPr>
        <w:pStyle w:val="Normal"/>
        <w:jc w:val="both"/>
        <w:rPr>
          <w:rFonts w:ascii="Times New Roman" w:hAnsi="Times New Roman" w:cs="Times New Roman"/>
          <w:sz w:val="24"/>
        </w:rPr>
      </w:pPr>
      <w:r>
        <w:rPr>
          <w:rFonts w:cs="Times New Roman" w:ascii="Times New Roman" w:hAnsi="Times New Roman"/>
          <w:sz w:val="24"/>
        </w:rPr>
        <w:t>4.4. Официальная деловая переписка главы   МО « Капустиноярский сельсовет»   с иностранными партнерами подлежит регистрации в журналах входящей и исходящей корреспонденции в установленном порядке.</w:t>
      </w:r>
    </w:p>
    <w:p>
      <w:pPr>
        <w:pStyle w:val="Normal"/>
        <w:jc w:val="both"/>
        <w:rPr>
          <w:rFonts w:ascii="Times New Roman" w:hAnsi="Times New Roman" w:cs="Times New Roman"/>
          <w:sz w:val="24"/>
        </w:rPr>
      </w:pPr>
      <w:r>
        <w:rPr>
          <w:rFonts w:cs="Times New Roman" w:ascii="Times New Roman" w:hAnsi="Times New Roman"/>
          <w:sz w:val="24"/>
        </w:rPr>
        <w:t>4.5. Официальные письма от имени главы  МО « Капустиноярский сельсовет»   готовятся на русском языке с приложением при необходимости варианта письма на иностранном языке и после их подписания направляются   комиссией  адресатам.</w:t>
      </w:r>
    </w:p>
    <w:p>
      <w:pPr>
        <w:pStyle w:val="Normal"/>
        <w:jc w:val="both"/>
        <w:rPr>
          <w:rFonts w:ascii="Times New Roman" w:hAnsi="Times New Roman" w:cs="Times New Roman"/>
          <w:sz w:val="24"/>
        </w:rPr>
      </w:pPr>
      <w:r>
        <w:rPr>
          <w:rFonts w:cs="Times New Roman" w:ascii="Times New Roman" w:hAnsi="Times New Roman"/>
          <w:sz w:val="24"/>
        </w:rPr>
        <w:t>4.6. При необходимости Комиссия  привлекает к подготовке официальных писем от имени главы  МО « Капустиноярский сельсовет»   соответствующих  сотрудников администрации  МО « Капустиноярский сельсовет»  , специалистов отделов администрации Ахтубинского муниципального района.</w:t>
      </w:r>
    </w:p>
    <w:p>
      <w:pPr>
        <w:pStyle w:val="Normal"/>
        <w:jc w:val="both"/>
        <w:rPr>
          <w:rFonts w:ascii="Times New Roman" w:hAnsi="Times New Roman" w:cs="Times New Roman"/>
          <w:sz w:val="24"/>
        </w:rPr>
      </w:pPr>
      <w:r>
        <w:rPr>
          <w:rFonts w:cs="Times New Roman" w:ascii="Times New Roman" w:hAnsi="Times New Roman"/>
          <w:sz w:val="24"/>
        </w:rPr>
        <w:t>4.7. Перевод на русский язык и иностранные языки зарубежной корреспонденции главы  обеспечивается комиссией по международным и внешнеэкономическим связям.</w:t>
      </w:r>
    </w:p>
    <w:p>
      <w:pPr>
        <w:pStyle w:val="Normal"/>
        <w:jc w:val="both"/>
        <w:rPr>
          <w:rFonts w:ascii="Times New Roman" w:hAnsi="Times New Roman" w:cs="Times New Roman"/>
          <w:sz w:val="24"/>
        </w:rPr>
      </w:pPr>
      <w:r>
        <w:rPr>
          <w:rFonts w:cs="Times New Roman" w:ascii="Times New Roman" w:hAnsi="Times New Roman"/>
          <w:sz w:val="24"/>
        </w:rPr>
        <w:t>4.8. Все иные документы (меморандумы, протоколы о намерении и т.п.), в том числе по линии породненных связей, программ технического содействия, гуманитарной помощи, культурного и научно-технического сотрудничества, подписываются исключительно по письменному поручению главы  МО « Капустиноярский сельсовет»  уполномоченными им лицами.</w:t>
      </w:r>
    </w:p>
    <w:p>
      <w:pPr>
        <w:pStyle w:val="Normal"/>
        <w:jc w:val="both"/>
        <w:rPr>
          <w:rFonts w:ascii="Times New Roman" w:hAnsi="Times New Roman" w:cs="Times New Roman"/>
          <w:sz w:val="24"/>
        </w:rPr>
      </w:pPr>
      <w:r>
        <w:rPr>
          <w:rFonts w:cs="Times New Roman" w:ascii="Times New Roman" w:hAnsi="Times New Roman"/>
          <w:sz w:val="24"/>
        </w:rPr>
        <w:t>4.9. Органы местного самоуправления МО « Капустиноярский сельсовет»  представляют  информацию о реализованных, действующих соглашениях и иных документах в порядке, определяемом действующим законодательством.</w:t>
      </w:r>
    </w:p>
    <w:p>
      <w:pPr>
        <w:pStyle w:val="Normal"/>
        <w:jc w:val="both"/>
        <w:rPr>
          <w:rFonts w:ascii="Times New Roman" w:hAnsi="Times New Roman" w:cs="Times New Roman"/>
          <w:sz w:val="24"/>
        </w:rPr>
      </w:pPr>
      <w:r>
        <w:rPr>
          <w:rFonts w:cs="Times New Roman" w:ascii="Times New Roman" w:hAnsi="Times New Roman"/>
          <w:sz w:val="24"/>
        </w:rPr>
        <w:t>5. Осуществление партнерских связей с породненными поселениями и муниципальными образованиями зарубежных государств и другими иностранными партнерами</w:t>
      </w:r>
    </w:p>
    <w:p>
      <w:pPr>
        <w:pStyle w:val="Normal"/>
        <w:jc w:val="both"/>
        <w:rPr>
          <w:rFonts w:ascii="Times New Roman" w:hAnsi="Times New Roman" w:cs="Times New Roman"/>
          <w:sz w:val="24"/>
        </w:rPr>
      </w:pPr>
      <w:r>
        <w:rPr>
          <w:rFonts w:cs="Times New Roman" w:ascii="Times New Roman" w:hAnsi="Times New Roman"/>
          <w:sz w:val="24"/>
        </w:rPr>
        <w:t>5.1. На основе анализа экономического, политического и культурного аспектов деятельности муниципальных образований иностранных государств Комиссия определяет потенциальных партнеров, долгосрочное сотрудничество с которыми представляется целесообразным в рамках стратегического развития  территории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5.2. Решение об установлении породненных/партнерских связей между субъектами иностранных федеративных государств, административно-территориальными и муниципальными образованиями иностранных государств, другими иностранными партнерами и  МО « Капустиноярский сельсовет» принимает глава МО « Капустиноярский сельсовет»   по представлению комиссии.</w:t>
      </w:r>
    </w:p>
    <w:p>
      <w:pPr>
        <w:pStyle w:val="Normal"/>
        <w:jc w:val="both"/>
        <w:rPr>
          <w:rFonts w:ascii="Times New Roman" w:hAnsi="Times New Roman" w:cs="Times New Roman"/>
          <w:sz w:val="24"/>
        </w:rPr>
      </w:pPr>
      <w:r>
        <w:rPr>
          <w:rFonts w:cs="Times New Roman" w:ascii="Times New Roman" w:hAnsi="Times New Roman"/>
          <w:sz w:val="24"/>
        </w:rPr>
        <w:t>5.3. Комиссия  разрабатывает программы развития породненных/партнерских отношений, готовит проекты соглашений о партнерстве/породнении и осуществляет контроль за выполнением обязательств сторон.</w:t>
      </w:r>
    </w:p>
    <w:p>
      <w:pPr>
        <w:pStyle w:val="Normal"/>
        <w:jc w:val="both"/>
        <w:rPr>
          <w:rFonts w:ascii="Times New Roman" w:hAnsi="Times New Roman" w:cs="Times New Roman"/>
          <w:sz w:val="24"/>
        </w:rPr>
      </w:pPr>
      <w:r>
        <w:rPr>
          <w:rFonts w:cs="Times New Roman" w:ascii="Times New Roman" w:hAnsi="Times New Roman"/>
          <w:sz w:val="24"/>
        </w:rPr>
        <w:t>6. Заграничные командировки</w:t>
      </w:r>
    </w:p>
    <w:p>
      <w:pPr>
        <w:pStyle w:val="Normal"/>
        <w:jc w:val="both"/>
        <w:rPr>
          <w:rFonts w:ascii="Times New Roman" w:hAnsi="Times New Roman" w:cs="Times New Roman"/>
          <w:sz w:val="24"/>
        </w:rPr>
      </w:pPr>
      <w:r>
        <w:rPr>
          <w:rFonts w:cs="Times New Roman" w:ascii="Times New Roman" w:hAnsi="Times New Roman"/>
          <w:sz w:val="24"/>
        </w:rPr>
        <w:t>6.1. Служебной командировкой за границу признается поездка муниципального служащего для выполнения служебного задания за пределы Российской Федерации.</w:t>
      </w:r>
    </w:p>
    <w:p>
      <w:pPr>
        <w:pStyle w:val="Normal"/>
        <w:jc w:val="both"/>
        <w:rPr>
          <w:rFonts w:ascii="Times New Roman" w:hAnsi="Times New Roman" w:cs="Times New Roman"/>
          <w:sz w:val="24"/>
        </w:rPr>
      </w:pPr>
      <w:r>
        <w:rPr>
          <w:rFonts w:cs="Times New Roman" w:ascii="Times New Roman" w:hAnsi="Times New Roman"/>
          <w:sz w:val="24"/>
        </w:rPr>
        <w:t>6.2. Решение о выезде за границу делегации  , командирование за границу муниципальных служащих администрации  принимает глава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Выезд за границу по инициативе иных представителей кроме главы   МО « Капустиноярский сельсовет»  органов местного самоуправления и должностных лиц местного самоуправления осуществляется только по письменному согласованию с главой администрации МО « Капустиноярский сельсовет»  , выраженному в правовом акте главы. Командирование за границу муниципальных служащих осуществляет работодатель после согласования с главой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6.3. Основанием для заграничной командировки наряду с приглашением принимающей стороны является подготовленное командируемым план-задание, отражающее цели командировки, перечень вопросов, которые предстоит обсудить или решить, предложения о путях реализации поставленных задач, утвержденный главой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6.4. Тексты выступлений на международных конференциях или совещаниях должны быть завизированы комиссией и согласованы с главой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6.5. Подготовка и оформление документов, связанных с выездом муниципальных служащих администрации в служебные командировки за границу, осуществляется комиссией.</w:t>
      </w:r>
    </w:p>
    <w:p>
      <w:pPr>
        <w:pStyle w:val="Normal"/>
        <w:jc w:val="both"/>
        <w:rPr>
          <w:rFonts w:ascii="Times New Roman" w:hAnsi="Times New Roman" w:cs="Times New Roman"/>
          <w:sz w:val="24"/>
        </w:rPr>
      </w:pPr>
      <w:r>
        <w:rPr>
          <w:rFonts w:cs="Times New Roman" w:ascii="Times New Roman" w:hAnsi="Times New Roman"/>
          <w:sz w:val="24"/>
        </w:rPr>
        <w:t>6.6. В течение недели после завершения заграничной командировки Комиссией представляется подробный отчет о проведенной работе с указанием сведений об иностранных партнерах и конкретных лицах, участвовавших в приеме; о достигнутых договоренностях; о принятых на себя обеими сторонами обязательствах. Отчет должен содержать также выводы и предложения.</w:t>
      </w:r>
    </w:p>
    <w:p>
      <w:pPr>
        <w:pStyle w:val="Normal"/>
        <w:jc w:val="both"/>
        <w:rPr>
          <w:rFonts w:ascii="Times New Roman" w:hAnsi="Times New Roman" w:cs="Times New Roman"/>
          <w:sz w:val="24"/>
        </w:rPr>
      </w:pPr>
      <w:r>
        <w:rPr>
          <w:rFonts w:cs="Times New Roman" w:ascii="Times New Roman" w:hAnsi="Times New Roman"/>
          <w:sz w:val="24"/>
        </w:rPr>
        <w:t>6.7. По результатам заграничных командировок, требующих разработки и заключения соглашений или иных распорядительных действий со стороны администрации , Комиссия составляет аналитическую справку и представляет ее главе администрации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6.8. Годовой отчеты о результатах заграничных командировок Комиссия представляет главе  МО « Капустиноярский сельсовет»  , а также обеспечивает их хранение.</w:t>
      </w:r>
    </w:p>
    <w:p>
      <w:pPr>
        <w:pStyle w:val="Normal"/>
        <w:jc w:val="both"/>
        <w:rPr>
          <w:rFonts w:ascii="Times New Roman" w:hAnsi="Times New Roman" w:cs="Times New Roman"/>
          <w:sz w:val="24"/>
        </w:rPr>
      </w:pPr>
      <w:r>
        <w:rPr>
          <w:rFonts w:cs="Times New Roman" w:ascii="Times New Roman" w:hAnsi="Times New Roman"/>
          <w:sz w:val="24"/>
        </w:rPr>
        <w:t>7. Прием официальных иностранных делегаций и иностранных граждан</w:t>
      </w:r>
    </w:p>
    <w:p>
      <w:pPr>
        <w:pStyle w:val="Normal"/>
        <w:jc w:val="both"/>
        <w:rPr>
          <w:rFonts w:ascii="Times New Roman" w:hAnsi="Times New Roman" w:cs="Times New Roman"/>
          <w:sz w:val="24"/>
        </w:rPr>
      </w:pPr>
      <w:r>
        <w:rPr>
          <w:rFonts w:cs="Times New Roman" w:ascii="Times New Roman" w:hAnsi="Times New Roman"/>
          <w:sz w:val="24"/>
        </w:rPr>
        <w:t>7.1. Организационное обеспечение визитов иностранных делегаций и иностранных граждан, переговоров с главой  МО « Капустиноярский сельсовет»    осуществляет Комиссия. В связи с этим Комиссия   не менее чем за 10 рабочих дней до приема иностранных делегаций (граждан), представляет главе  МО « Капустиноярский сельсовет»  : цели, основания и даты (сроки) приема делегации, персональные данные каждого члена делегации, его должностное положение, сведения об организации, которую они представляют, данные о лицах, участвующих в приеме с Российской стороны, утвержденную программу приема, информацию, с которой предлагается ознакомить иностранных граждан.</w:t>
      </w:r>
    </w:p>
    <w:p>
      <w:pPr>
        <w:pStyle w:val="Normal"/>
        <w:jc w:val="both"/>
        <w:rPr>
          <w:rFonts w:ascii="Times New Roman" w:hAnsi="Times New Roman" w:cs="Times New Roman"/>
          <w:sz w:val="24"/>
        </w:rPr>
      </w:pPr>
      <w:r>
        <w:rPr>
          <w:rFonts w:cs="Times New Roman" w:ascii="Times New Roman" w:hAnsi="Times New Roman"/>
          <w:sz w:val="24"/>
        </w:rPr>
        <w:t>7.2. В этих целях Комиссия:</w:t>
      </w:r>
    </w:p>
    <w:p>
      <w:pPr>
        <w:pStyle w:val="Normal"/>
        <w:jc w:val="both"/>
        <w:rPr>
          <w:rFonts w:ascii="Times New Roman" w:hAnsi="Times New Roman" w:cs="Times New Roman"/>
          <w:sz w:val="24"/>
        </w:rPr>
      </w:pPr>
      <w:r>
        <w:rPr>
          <w:rFonts w:cs="Times New Roman" w:ascii="Times New Roman" w:hAnsi="Times New Roman"/>
          <w:sz w:val="24"/>
        </w:rPr>
        <w:t>7.2.1. оформляет необходимые документы для получения виз членами иностранных делегаций, иностранных граждан, приглашаемых посетить  МО « Капустиноярский сельсовет»   по линии органов местного самоуправления;</w:t>
      </w:r>
    </w:p>
    <w:p>
      <w:pPr>
        <w:pStyle w:val="Normal"/>
        <w:jc w:val="both"/>
        <w:rPr>
          <w:rFonts w:ascii="Times New Roman" w:hAnsi="Times New Roman" w:cs="Times New Roman"/>
          <w:sz w:val="24"/>
        </w:rPr>
      </w:pPr>
      <w:r>
        <w:rPr>
          <w:rFonts w:cs="Times New Roman" w:ascii="Times New Roman" w:hAnsi="Times New Roman"/>
          <w:sz w:val="24"/>
        </w:rPr>
        <w:t>7.2.2. вносит предложения о целесообразности, времени и месте встречи с главой  МО « Капустиноярский сельсовет»   с учетом должностного уровня членов официальной иностранной делегации, иностранного гражданина;</w:t>
      </w:r>
    </w:p>
    <w:p>
      <w:pPr>
        <w:pStyle w:val="Normal"/>
        <w:jc w:val="both"/>
        <w:rPr>
          <w:rFonts w:ascii="Times New Roman" w:hAnsi="Times New Roman" w:cs="Times New Roman"/>
          <w:sz w:val="24"/>
        </w:rPr>
      </w:pPr>
      <w:r>
        <w:rPr>
          <w:rFonts w:cs="Times New Roman" w:ascii="Times New Roman" w:hAnsi="Times New Roman"/>
          <w:sz w:val="24"/>
        </w:rPr>
        <w:t>7.2.3. согласовывает возможность и порядок посещения иностранной делегацией и иностранными гражданами предприятий и организаций территорию  МО « Капустиноярский сельсовет»   в соответствии с установленным для данных предприятий и организаций порядком их посещения иностранными представителями;</w:t>
      </w:r>
    </w:p>
    <w:p>
      <w:pPr>
        <w:pStyle w:val="Normal"/>
        <w:jc w:val="both"/>
        <w:rPr>
          <w:rFonts w:ascii="Times New Roman" w:hAnsi="Times New Roman" w:cs="Times New Roman"/>
          <w:sz w:val="24"/>
        </w:rPr>
      </w:pPr>
      <w:r>
        <w:rPr>
          <w:rFonts w:cs="Times New Roman" w:ascii="Times New Roman" w:hAnsi="Times New Roman"/>
          <w:sz w:val="24"/>
        </w:rPr>
        <w:t>7.2.4. готовит программу пребывания иностранной делегации и иностранных граждан, обеспечивает исполнение программ их пребывания, сопровождение;</w:t>
      </w:r>
    </w:p>
    <w:p>
      <w:pPr>
        <w:pStyle w:val="Normal"/>
        <w:jc w:val="both"/>
        <w:rPr>
          <w:rFonts w:ascii="Times New Roman" w:hAnsi="Times New Roman" w:cs="Times New Roman"/>
          <w:sz w:val="24"/>
        </w:rPr>
      </w:pPr>
      <w:r>
        <w:rPr>
          <w:rFonts w:cs="Times New Roman" w:ascii="Times New Roman" w:hAnsi="Times New Roman"/>
          <w:sz w:val="24"/>
        </w:rPr>
        <w:t>7.2.5. подготавливает смету расходов для утверждения главой администрации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7.2.6. Направляет своих работников и обеспечивает проведение всех мероприятий в соответствии с протокольными нормами и традициями.</w:t>
      </w:r>
    </w:p>
    <w:p>
      <w:pPr>
        <w:pStyle w:val="Normal"/>
        <w:jc w:val="both"/>
        <w:rPr>
          <w:rFonts w:ascii="Times New Roman" w:hAnsi="Times New Roman" w:cs="Times New Roman"/>
          <w:sz w:val="24"/>
        </w:rPr>
      </w:pPr>
      <w:r>
        <w:rPr>
          <w:rFonts w:cs="Times New Roman" w:ascii="Times New Roman" w:hAnsi="Times New Roman"/>
          <w:sz w:val="24"/>
        </w:rPr>
        <w:t>7.2.7. Обеспечивает перевод с иностранных языков при проведении переговоров.</w:t>
      </w:r>
    </w:p>
    <w:p>
      <w:pPr>
        <w:pStyle w:val="Normal"/>
        <w:jc w:val="both"/>
        <w:rPr>
          <w:rFonts w:ascii="Times New Roman" w:hAnsi="Times New Roman" w:cs="Times New Roman"/>
          <w:sz w:val="24"/>
        </w:rPr>
      </w:pPr>
      <w:r>
        <w:rPr>
          <w:rFonts w:cs="Times New Roman" w:ascii="Times New Roman" w:hAnsi="Times New Roman"/>
          <w:sz w:val="24"/>
        </w:rPr>
        <w:t>7.2.8. информирует не менее чем за 10 суток о планируемом приеме иностранных делегаций (граждан) администрацию Ахтубинского  муниципального района, Правительство Астраханской области и др. заинтересованные стороны.</w:t>
      </w:r>
    </w:p>
    <w:p>
      <w:pPr>
        <w:pStyle w:val="Normal"/>
        <w:jc w:val="both"/>
        <w:rPr>
          <w:rFonts w:ascii="Times New Roman" w:hAnsi="Times New Roman" w:cs="Times New Roman"/>
          <w:sz w:val="24"/>
        </w:rPr>
      </w:pPr>
      <w:r>
        <w:rPr>
          <w:rFonts w:cs="Times New Roman" w:ascii="Times New Roman" w:hAnsi="Times New Roman"/>
          <w:sz w:val="24"/>
        </w:rPr>
        <w:t>7.3. Основанием для приема иностранных делегаций и иностранных граждан в случаях, когда глава    МО « Капустиноярский сельсовет» не выступает принимающей стороной, является:</w:t>
      </w:r>
    </w:p>
    <w:p>
      <w:pPr>
        <w:pStyle w:val="Normal"/>
        <w:jc w:val="both"/>
        <w:rPr>
          <w:rFonts w:ascii="Times New Roman" w:hAnsi="Times New Roman" w:cs="Times New Roman"/>
          <w:sz w:val="24"/>
        </w:rPr>
      </w:pPr>
      <w:r>
        <w:rPr>
          <w:rFonts w:cs="Times New Roman" w:ascii="Times New Roman" w:hAnsi="Times New Roman"/>
          <w:sz w:val="24"/>
        </w:rPr>
        <w:t>7.3.1. Обращение администрации Ахтубинского муниципального района, Правительства  Астраханской  области;</w:t>
      </w:r>
    </w:p>
    <w:p>
      <w:pPr>
        <w:pStyle w:val="Normal"/>
        <w:jc w:val="both"/>
        <w:rPr>
          <w:rFonts w:ascii="Times New Roman" w:hAnsi="Times New Roman" w:cs="Times New Roman"/>
          <w:sz w:val="24"/>
        </w:rPr>
      </w:pPr>
      <w:r>
        <w:rPr>
          <w:rFonts w:cs="Times New Roman" w:ascii="Times New Roman" w:hAnsi="Times New Roman"/>
          <w:sz w:val="24"/>
        </w:rPr>
        <w:t>7.3.2. Обращение хозяйствующих субъектов, участвующих в решении проблем социально-экономического развития МО « Капустиноярский сельсовет», по организации встреч с представителями органов местного самоуправления;</w:t>
      </w:r>
    </w:p>
    <w:p>
      <w:pPr>
        <w:pStyle w:val="Normal"/>
        <w:jc w:val="both"/>
        <w:rPr>
          <w:rFonts w:ascii="Times New Roman" w:hAnsi="Times New Roman" w:cs="Times New Roman"/>
          <w:sz w:val="24"/>
        </w:rPr>
      </w:pPr>
      <w:r>
        <w:rPr>
          <w:rFonts w:cs="Times New Roman" w:ascii="Times New Roman" w:hAnsi="Times New Roman"/>
          <w:sz w:val="24"/>
        </w:rPr>
        <w:t>7.3.3. Обращение зарубежных некоммерческих организаций, работающих по грантам государств, различных международных фондов (по организации стажировок, заказов экспертов и т.д.) в рамках соглашения;</w:t>
      </w:r>
    </w:p>
    <w:p>
      <w:pPr>
        <w:pStyle w:val="Normal"/>
        <w:jc w:val="both"/>
        <w:rPr>
          <w:rFonts w:ascii="Times New Roman" w:hAnsi="Times New Roman" w:cs="Times New Roman"/>
          <w:sz w:val="24"/>
        </w:rPr>
      </w:pPr>
      <w:r>
        <w:rPr>
          <w:rFonts w:cs="Times New Roman" w:ascii="Times New Roman" w:hAnsi="Times New Roman"/>
          <w:sz w:val="24"/>
        </w:rPr>
        <w:t>7.3.4. Обращение торговых представительств зарубежных государств о приеме коммерческих фирм и торговых миссий, имеющих международную репутацию;</w:t>
      </w:r>
    </w:p>
    <w:p>
      <w:pPr>
        <w:pStyle w:val="Normal"/>
        <w:jc w:val="both"/>
        <w:rPr>
          <w:rFonts w:ascii="Times New Roman" w:hAnsi="Times New Roman" w:cs="Times New Roman"/>
          <w:sz w:val="24"/>
        </w:rPr>
      </w:pPr>
      <w:r>
        <w:rPr>
          <w:rFonts w:cs="Times New Roman" w:ascii="Times New Roman" w:hAnsi="Times New Roman"/>
          <w:sz w:val="24"/>
        </w:rPr>
        <w:t>7.3.5. Иные официальные обращения.</w:t>
      </w:r>
    </w:p>
    <w:p>
      <w:pPr>
        <w:pStyle w:val="Normal"/>
        <w:jc w:val="both"/>
        <w:rPr>
          <w:rFonts w:ascii="Times New Roman" w:hAnsi="Times New Roman" w:cs="Times New Roman"/>
          <w:sz w:val="24"/>
        </w:rPr>
      </w:pPr>
      <w:r>
        <w:rPr>
          <w:rFonts w:cs="Times New Roman" w:ascii="Times New Roman" w:hAnsi="Times New Roman"/>
          <w:sz w:val="24"/>
        </w:rPr>
        <w:t>7.4. Для организации администрацией  МО « Капустиноярский сельсовет» соответствующих встреч обращение должно быть сделано не менее чем за 10 рабочих дня до предполагаемой даты встречи.</w:t>
      </w:r>
    </w:p>
    <w:p>
      <w:pPr>
        <w:pStyle w:val="Normal"/>
        <w:jc w:val="both"/>
        <w:rPr>
          <w:rFonts w:ascii="Times New Roman" w:hAnsi="Times New Roman" w:cs="Times New Roman"/>
          <w:sz w:val="24"/>
        </w:rPr>
      </w:pPr>
      <w:r>
        <w:rPr>
          <w:rFonts w:cs="Times New Roman" w:ascii="Times New Roman" w:hAnsi="Times New Roman"/>
          <w:sz w:val="24"/>
        </w:rPr>
        <w:t>7.5. Материалы, передаваемые зарубежными гражданами во время приемов, визитов и рабочих встреч, содержащие общие сведения об их стране, каталоги фирм и компаний, а также проспекты по направлениям сотрудничества передаются и хранятся в администрации  МО « Капустиноярский сельсовет»  .</w:t>
      </w:r>
    </w:p>
    <w:p>
      <w:pPr>
        <w:pStyle w:val="Normal"/>
        <w:jc w:val="both"/>
        <w:rPr>
          <w:rFonts w:ascii="Times New Roman" w:hAnsi="Times New Roman" w:cs="Times New Roman"/>
          <w:sz w:val="24"/>
        </w:rPr>
      </w:pPr>
      <w:r>
        <w:rPr>
          <w:rFonts w:cs="Times New Roman" w:ascii="Times New Roman" w:hAnsi="Times New Roman"/>
          <w:sz w:val="24"/>
        </w:rPr>
        <w:t>7.6. Подготовку помещений и сувенирной продукции, другие мероприятия по приему зарубежных делегаций и отдельных иностранных граждан, связанные с материальными и финансовыми затратами, осуществляет Комиссия.</w:t>
      </w:r>
    </w:p>
    <w:p>
      <w:pPr>
        <w:pStyle w:val="Normal"/>
        <w:jc w:val="both"/>
        <w:rPr>
          <w:rFonts w:ascii="Times New Roman" w:hAnsi="Times New Roman" w:cs="Times New Roman"/>
          <w:sz w:val="24"/>
        </w:rPr>
      </w:pPr>
      <w:r>
        <w:rPr>
          <w:rFonts w:cs="Times New Roman" w:ascii="Times New Roman" w:hAnsi="Times New Roman"/>
          <w:sz w:val="24"/>
        </w:rPr>
        <w:t>7.7. Форма и особенности приема зарубежных делегаций и отдельных иностранных граждан, прибывающих по приглашению, определяются целью визита (выяснение возможностей установления контактов; проведение переговоров по конкретным проектам, подписание документов, организация семинаров, выставок и т.д.), персональным составом делегации и уровнем представительства.</w:t>
      </w:r>
    </w:p>
    <w:p>
      <w:pPr>
        <w:pStyle w:val="Normal"/>
        <w:jc w:val="both"/>
        <w:rPr>
          <w:rFonts w:ascii="Times New Roman" w:hAnsi="Times New Roman" w:cs="Times New Roman"/>
          <w:sz w:val="24"/>
        </w:rPr>
      </w:pPr>
      <w:r>
        <w:rPr>
          <w:rFonts w:cs="Times New Roman" w:ascii="Times New Roman" w:hAnsi="Times New Roman"/>
          <w:sz w:val="24"/>
        </w:rPr>
        <w:t>7.8. Для организации пребывания иностранных делегаций Комиссия должна разработать:</w:t>
      </w:r>
    </w:p>
    <w:p>
      <w:pPr>
        <w:pStyle w:val="Normal"/>
        <w:jc w:val="both"/>
        <w:rPr>
          <w:rFonts w:ascii="Times New Roman" w:hAnsi="Times New Roman" w:cs="Times New Roman"/>
          <w:sz w:val="24"/>
        </w:rPr>
      </w:pPr>
      <w:r>
        <w:rPr>
          <w:rFonts w:cs="Times New Roman" w:ascii="Times New Roman" w:hAnsi="Times New Roman"/>
          <w:sz w:val="24"/>
        </w:rPr>
        <w:t>7.8.1. Общую программу, предназначенную для гостей, которая включает в себя распорядок деловой части (переговоры, встречи), приемов (завтраки, обеды, ужины), культурную программу, встречу - проводы;</w:t>
      </w:r>
    </w:p>
    <w:p>
      <w:pPr>
        <w:pStyle w:val="Normal"/>
        <w:jc w:val="both"/>
        <w:rPr>
          <w:rFonts w:ascii="Times New Roman" w:hAnsi="Times New Roman" w:cs="Times New Roman"/>
          <w:sz w:val="24"/>
        </w:rPr>
      </w:pPr>
      <w:r>
        <w:rPr>
          <w:rFonts w:cs="Times New Roman" w:ascii="Times New Roman" w:hAnsi="Times New Roman"/>
          <w:sz w:val="24"/>
        </w:rPr>
        <w:t>7.8.2. Подробную рабочую программу, которая отражает все организационные моменты (состав встречающих, транспортное обслуживание, размещение в гостинице, организация перевода и т.д. с указанием ответственного лица);</w:t>
      </w:r>
    </w:p>
    <w:p>
      <w:pPr>
        <w:pStyle w:val="Normal"/>
        <w:jc w:val="both"/>
        <w:rPr>
          <w:rFonts w:ascii="Times New Roman" w:hAnsi="Times New Roman" w:cs="Times New Roman"/>
          <w:sz w:val="24"/>
        </w:rPr>
      </w:pPr>
      <w:r>
        <w:rPr>
          <w:rFonts w:cs="Times New Roman" w:ascii="Times New Roman" w:hAnsi="Times New Roman"/>
          <w:sz w:val="24"/>
        </w:rPr>
        <w:t>7.8.3. Смету расходов, которая подлежит утверждению главой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t>7.9. В процессе подготовки общей программы пребывания зарубежных делегаций и отдельных граждан Комиссия взаимодействует по вопросу организации встреч, в том числе на предприятиях и в учреждениях , с отраслевыми (функциональными) органами и с администрацией  МО « Капустиноярский сельсовет»  . Администрации обязана оказывать содействие Комиссии в подготовке справок и материалов, организации и проведении переговоров на предприятиях и в учреждениях и дальнейшем осуществлении проектов.</w:t>
      </w:r>
    </w:p>
    <w:p>
      <w:pPr>
        <w:pStyle w:val="Normal"/>
        <w:jc w:val="both"/>
        <w:rPr>
          <w:rFonts w:ascii="Times New Roman" w:hAnsi="Times New Roman" w:cs="Times New Roman"/>
          <w:sz w:val="24"/>
        </w:rPr>
      </w:pPr>
      <w:r>
        <w:rPr>
          <w:rFonts w:cs="Times New Roman" w:ascii="Times New Roman" w:hAnsi="Times New Roman"/>
          <w:sz w:val="24"/>
        </w:rPr>
        <w:t>7.10. При формировании группы по встрече -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w:t>
      </w:r>
    </w:p>
    <w:p>
      <w:pPr>
        <w:pStyle w:val="Normal"/>
        <w:jc w:val="both"/>
        <w:rPr>
          <w:rFonts w:ascii="Times New Roman" w:hAnsi="Times New Roman" w:cs="Times New Roman"/>
          <w:sz w:val="24"/>
        </w:rPr>
      </w:pPr>
      <w:r>
        <w:rPr>
          <w:rFonts w:cs="Times New Roman" w:ascii="Times New Roman" w:hAnsi="Times New Roman"/>
          <w:sz w:val="24"/>
        </w:rPr>
        <w:t>7.11. Для организации встреч главы  МО « Капустиноярский сельсовет»  с иностранными делегациями и отдельными иностранными гражданами, принимающей стороной которых глава МО « Капустиноярский сельсовет»   не выступает, Комиссия  согласует уровень встречи, список присутствующих со стороны органов местного самоуправления и вопросы для обсуждения.</w:t>
      </w:r>
    </w:p>
    <w:p>
      <w:pPr>
        <w:pStyle w:val="Normal"/>
        <w:jc w:val="both"/>
        <w:rPr>
          <w:rFonts w:ascii="Times New Roman" w:hAnsi="Times New Roman" w:cs="Times New Roman"/>
          <w:sz w:val="24"/>
        </w:rPr>
      </w:pPr>
      <w:r>
        <w:rPr>
          <w:rFonts w:cs="Times New Roman" w:ascii="Times New Roman" w:hAnsi="Times New Roman"/>
          <w:sz w:val="24"/>
        </w:rPr>
        <w:t>7.13. Комиссия  ведет журнал учета приемов иностранных делегаций и отдельных иностранных граждан в форме  утвержденной постановлением Правительства РФ, составляется отчет о проведении приема иностранных делегации и отдельных граждан с указанием должностного лица или организации, по чьей инициативе состоялся прием, должностного лица, давшего разрешение на прием, содержание результатов переговоров, сведения об информации, ее носителях, образцах продукции, которые были получены от иностранных граждан или переданы им, сведения о попытках получения иностранными гражданами информации, не определенной программой приема, сведения об организациях, которые представляли иностранные граждане, персональные данные членов делегации, данные о работниках и приглашенных лицах, если эти сведения не были отражены в программе приема. Данный ответ представляется главе администрации МО « Капустиноярский сельсовет» и  главе МО « Капустиноярский сельсовет».</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t xml:space="preserve">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9"/>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2383"/>
    <w:pPr>
      <w:widowControl w:val="false"/>
      <w:suppressAutoHyphens w:val="true"/>
      <w:bidi w:val="0"/>
      <w:spacing w:lineRule="auto" w:line="240" w:before="0" w:after="0"/>
      <w:jc w:val="left"/>
    </w:pPr>
    <w:rPr>
      <w:rFonts w:ascii="Arial" w:hAnsi="Arial" w:eastAsia="SimSun" w:cs="Mangal"/>
      <w:color w:val="auto"/>
      <w:sz w:val="20"/>
      <w:szCs w:val="24"/>
      <w:lang w:eastAsia="hi-IN" w:bidi="hi-IN" w:val="ru-RU"/>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be2383"/>
    <w:rPr>
      <w:rFonts w:cs="Times New Roman"/>
      <w:b/>
      <w:bCs/>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uiPriority w:val="1"/>
    <w:qFormat/>
    <w:rsid w:val="003d3743"/>
    <w:pPr>
      <w:widowControl/>
      <w:bidi w:val="0"/>
      <w:spacing w:lineRule="auto" w:line="240" w:before="0" w:after="0"/>
      <w:jc w:val="left"/>
    </w:pPr>
    <w:rPr>
      <w:rFonts w:ascii="Calibri" w:hAnsi="Calibri" w:eastAsia="Calibri" w:cs="" w:asciiTheme="minorHAnsi" w:cstheme="minorBidi" w:eastAsiaTheme="minorHAnsi" w:hAnsiTheme="minorHAnsi"/>
      <w:color w:val="auto"/>
      <w:sz w:val="20"/>
      <w:szCs w:val="22"/>
      <w:lang w:val="ru-RU" w:eastAsia="en-US" w:bidi="ar-SA"/>
    </w:rPr>
  </w:style>
  <w:style w:type="paragraph" w:styleId="ConsPlusTitle" w:customStyle="1">
    <w:name w:val="ConsPlusTitle"/>
    <w:qFormat/>
    <w:rsid w:val="00be2383"/>
    <w:pPr>
      <w:widowControl w:val="false"/>
      <w:suppressAutoHyphens w:val="true"/>
      <w:bidi w:val="0"/>
      <w:spacing w:lineRule="auto" w:line="240" w:before="0" w:after="0"/>
      <w:jc w:val="left"/>
    </w:pPr>
    <w:rPr>
      <w:rFonts w:ascii="Arial" w:hAnsi="Arial" w:eastAsia="Arial" w:cs="Arial"/>
      <w:b/>
      <w:bCs/>
      <w:color w:val="auto"/>
      <w:sz w:val="20"/>
      <w:szCs w:val="20"/>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8</Pages>
  <Words>2639</Words>
  <Characters>20079</Characters>
  <CharactersWithSpaces>23119</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2020-10-08T05:29:00Z</dcterms:created>
  <dc:creator>Пользователь Windows</dc:creator>
  <dc:description/>
  <dc:language>ru-RU</dc:language>
  <cp:lastModifiedBy/>
  <dcterms:modified xsi:type="dcterms:W3CDTF">2020-10-14T09:25:15Z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