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CC" w:rsidRDefault="006A1DCC" w:rsidP="006A1DC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6A1DCC" w:rsidRDefault="006A1DCC" w:rsidP="006A1DC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«КАПУСТИНОЯРСКИЙ СЕЛЬСОВЕТ» АХТУБИНСКОГО РАЙОНА АСТРАХАНСКОЙ ОБЛАСТИ.</w:t>
      </w:r>
    </w:p>
    <w:p w:rsidR="006A1DCC" w:rsidRDefault="006A1DCC" w:rsidP="006A1DC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1DCC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A1DCC" w:rsidRDefault="006A1DCC" w:rsidP="006A1DC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27.01.2021 года                                                                                                </w:t>
      </w:r>
      <w:r w:rsidR="001275B2">
        <w:rPr>
          <w:rFonts w:ascii="Times New Roman" w:hAnsi="Times New Roman"/>
          <w:b/>
          <w:sz w:val="24"/>
          <w:szCs w:val="24"/>
        </w:rPr>
        <w:t>№ 71.</w:t>
      </w:r>
    </w:p>
    <w:p w:rsidR="006A1DCC" w:rsidRPr="006A1DCC" w:rsidRDefault="006A1DCC" w:rsidP="006A1DCC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A1DCC" w:rsidRDefault="006A1DCC" w:rsidP="006A1DCC">
      <w:pPr>
        <w:spacing w:before="0" w:beforeAutospacing="0" w:after="0" w:afterAutospacing="0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создании рабочей группы по реализации приоритетного проекта администрации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сельсовет» «Формирование современной городской среды» на период 2021-2022 годы.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6A1DCC" w:rsidRPr="006A1DCC" w:rsidRDefault="006A1DCC" w:rsidP="00F31289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proofErr w:type="gramStart"/>
      <w:r w:rsidRPr="006A1DCC"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Приказом  Министерства строительства и жилищно-коммунального хозяйства РФ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>
        <w:t>п. 2 и 4 постановления Правительства Российской Федерации № 1630 «О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приложение № 15 к государственной программе Российской Федерации « Обеспечение</w:t>
      </w:r>
      <w:r w:rsidR="00F31289">
        <w:t xml:space="preserve"> доступным и комфортным жильём и коммунальными услугами граждан РФ» </w:t>
      </w:r>
      <w:r w:rsidRPr="006A1DCC">
        <w:t>руководствуясь Уставом му</w:t>
      </w:r>
      <w:r w:rsidR="00F31289">
        <w:t>ниципального образования Администрация  МО</w:t>
      </w:r>
      <w:r w:rsidR="00F31289" w:rsidRPr="006A1DCC">
        <w:rPr>
          <w:b/>
          <w:color w:val="000000"/>
        </w:rPr>
        <w:t xml:space="preserve"> </w:t>
      </w:r>
      <w:r w:rsidR="00F31289" w:rsidRPr="00F31289">
        <w:rPr>
          <w:color w:val="000000"/>
        </w:rPr>
        <w:t>«</w:t>
      </w:r>
      <w:proofErr w:type="spellStart"/>
      <w:r w:rsidR="00F31289" w:rsidRPr="00F31289">
        <w:rPr>
          <w:color w:val="000000"/>
        </w:rPr>
        <w:t>Капустиноярский</w:t>
      </w:r>
      <w:proofErr w:type="spellEnd"/>
      <w:r w:rsidR="00F31289" w:rsidRPr="00F31289">
        <w:rPr>
          <w:color w:val="000000"/>
        </w:rPr>
        <w:t xml:space="preserve"> сельсовет»</w:t>
      </w:r>
    </w:p>
    <w:p w:rsidR="006A1DCC" w:rsidRPr="006A1DCC" w:rsidRDefault="00F31289" w:rsidP="006A1DCC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 w:rsidR="006A1DCC" w:rsidRPr="006A1DC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A1DCC" w:rsidRPr="006A1DCC" w:rsidRDefault="006A1DCC" w:rsidP="006A1DCC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Положение о рабочей группе по реализации приоритетного проекта «Формирование комфортной городской среды» на территории </w:t>
      </w:r>
      <w:r w:rsidR="00F3128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F31289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F3128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» согласно приложению №1 к настоящему постановлению.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2. Утвердить состав рабочей группы по реализации приоритетного проекта «Формирование комфортной городской среды» на территории </w:t>
      </w:r>
      <w:r w:rsidR="00F3128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F31289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F3128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» согласно приложению № 2 к настоящему постановлению.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с приложением на официаль</w:t>
      </w:r>
      <w:r w:rsidR="00F31289">
        <w:rPr>
          <w:rFonts w:ascii="Times New Roman" w:eastAsia="Times New Roman" w:hAnsi="Times New Roman"/>
          <w:sz w:val="24"/>
          <w:szCs w:val="24"/>
          <w:lang w:eastAsia="ru-RU"/>
        </w:rPr>
        <w:t>ном сайте администрации МО «</w:t>
      </w:r>
      <w:proofErr w:type="spellStart"/>
      <w:r w:rsidR="00F31289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F3128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» в информационно-телекоммуникационной сети «Интернет»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со дня официального опубликования.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F3128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 и осуществление </w:t>
      </w:r>
      <w:proofErr w:type="gramStart"/>
      <w:r w:rsidR="00F31289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proofErr w:type="gramEnd"/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</w:t>
      </w:r>
      <w:r w:rsidR="00F312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положений 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настоящего постановления оставляю за собой.</w:t>
      </w:r>
    </w:p>
    <w:p w:rsidR="006A1DCC" w:rsidRDefault="006A1DCC" w:rsidP="006A1DCC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F45D4" w:rsidRDefault="000F45D4" w:rsidP="006A1DCC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F45D4" w:rsidRDefault="000F45D4" w:rsidP="006A1DCC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F45D4" w:rsidRPr="006A1DCC" w:rsidRDefault="000F45D4" w:rsidP="006A1DCC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A1DCC" w:rsidRPr="006A1DCC" w:rsidRDefault="00F31289" w:rsidP="006A1DCC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Юмагулов</w:t>
      </w:r>
      <w:proofErr w:type="spellEnd"/>
      <w:r>
        <w:rPr>
          <w:rFonts w:ascii="Times New Roman" w:hAnsi="Times New Roman"/>
          <w:sz w:val="24"/>
          <w:szCs w:val="24"/>
        </w:rPr>
        <w:t xml:space="preserve">  В.  В.</w:t>
      </w:r>
    </w:p>
    <w:p w:rsidR="006A1DCC" w:rsidRDefault="006A1DCC" w:rsidP="006A1DCC">
      <w:pPr>
        <w:pStyle w:val="af3"/>
        <w:spacing w:before="0" w:beforeAutospacing="0" w:after="0" w:afterAutospacing="0"/>
        <w:ind w:firstLine="709"/>
        <w:jc w:val="right"/>
        <w:rPr>
          <w:color w:val="000000"/>
        </w:rPr>
      </w:pPr>
    </w:p>
    <w:p w:rsidR="006A1DCC" w:rsidRDefault="006A1DCC" w:rsidP="006A1DCC">
      <w:pPr>
        <w:pStyle w:val="af3"/>
        <w:spacing w:before="0" w:beforeAutospacing="0" w:after="0" w:afterAutospacing="0"/>
        <w:ind w:firstLine="709"/>
        <w:jc w:val="right"/>
        <w:rPr>
          <w:color w:val="000000"/>
        </w:rPr>
      </w:pPr>
    </w:p>
    <w:p w:rsidR="006A1DCC" w:rsidRDefault="006A1DCC" w:rsidP="006A1DCC">
      <w:pPr>
        <w:pStyle w:val="af3"/>
        <w:spacing w:before="0" w:beforeAutospacing="0" w:after="0" w:afterAutospacing="0"/>
        <w:ind w:firstLine="709"/>
        <w:jc w:val="right"/>
        <w:rPr>
          <w:color w:val="000000"/>
        </w:rPr>
      </w:pPr>
    </w:p>
    <w:p w:rsidR="006A1DCC" w:rsidRDefault="006A1DCC" w:rsidP="006A1DCC">
      <w:pPr>
        <w:pStyle w:val="af3"/>
        <w:spacing w:before="0" w:beforeAutospacing="0" w:after="0" w:afterAutospacing="0"/>
        <w:ind w:firstLine="709"/>
        <w:jc w:val="right"/>
        <w:rPr>
          <w:color w:val="000000"/>
        </w:rPr>
      </w:pPr>
    </w:p>
    <w:p w:rsidR="006A1DCC" w:rsidRDefault="006A1DCC" w:rsidP="006A1DCC">
      <w:pPr>
        <w:pStyle w:val="af3"/>
        <w:spacing w:before="0" w:beforeAutospacing="0" w:after="0" w:afterAutospacing="0"/>
        <w:ind w:firstLine="709"/>
        <w:jc w:val="right"/>
        <w:rPr>
          <w:color w:val="000000"/>
        </w:rPr>
      </w:pPr>
    </w:p>
    <w:p w:rsidR="006A1DCC" w:rsidRDefault="006A1DCC" w:rsidP="006A1DCC">
      <w:pPr>
        <w:pStyle w:val="af3"/>
        <w:spacing w:before="0" w:beforeAutospacing="0" w:after="0" w:afterAutospacing="0"/>
        <w:ind w:firstLine="709"/>
        <w:jc w:val="right"/>
        <w:rPr>
          <w:color w:val="000000"/>
        </w:rPr>
      </w:pPr>
    </w:p>
    <w:p w:rsidR="00154199" w:rsidRDefault="00154199" w:rsidP="00154199">
      <w:pPr>
        <w:pStyle w:val="af3"/>
        <w:spacing w:before="0" w:beforeAutospacing="0" w:after="0" w:afterAutospacing="0"/>
        <w:rPr>
          <w:color w:val="000000"/>
        </w:rPr>
      </w:pPr>
    </w:p>
    <w:p w:rsidR="000F45D4" w:rsidRPr="006A1DCC" w:rsidRDefault="000F45D4" w:rsidP="00154199">
      <w:pPr>
        <w:pStyle w:val="af3"/>
        <w:spacing w:before="0" w:beforeAutospacing="0" w:after="0" w:afterAutospacing="0"/>
        <w:rPr>
          <w:color w:val="000000"/>
        </w:rPr>
      </w:pPr>
    </w:p>
    <w:p w:rsidR="006A1DCC" w:rsidRPr="006A1DCC" w:rsidRDefault="006A1DCC" w:rsidP="006A1DCC">
      <w:pPr>
        <w:spacing w:before="0" w:beforeAutospacing="0" w:after="0" w:afterAutospacing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A1DCC" w:rsidRPr="000F45D4" w:rsidRDefault="006A1DCC" w:rsidP="006A1DCC">
      <w:pPr>
        <w:spacing w:before="0" w:beforeAutospacing="0" w:after="0" w:afterAutospacing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45D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154199" w:rsidRPr="000F45D4" w:rsidRDefault="006A1DCC" w:rsidP="00154199">
      <w:pPr>
        <w:spacing w:before="0" w:beforeAutospacing="0" w:after="0" w:afterAutospacing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45D4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</w:t>
      </w:r>
      <w:r w:rsidR="00154199" w:rsidRPr="000F45D4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</w:t>
      </w:r>
    </w:p>
    <w:p w:rsidR="006A1DCC" w:rsidRPr="000F45D4" w:rsidRDefault="00154199" w:rsidP="00154199">
      <w:pPr>
        <w:spacing w:before="0" w:beforeAutospacing="0" w:after="0" w:afterAutospacing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45D4">
        <w:rPr>
          <w:rFonts w:ascii="Times New Roman" w:eastAsia="Times New Roman" w:hAnsi="Times New Roman"/>
          <w:sz w:val="20"/>
          <w:szCs w:val="20"/>
          <w:lang w:eastAsia="ru-RU"/>
        </w:rPr>
        <w:t>МО «</w:t>
      </w:r>
      <w:proofErr w:type="spellStart"/>
      <w:r w:rsidRPr="000F45D4">
        <w:rPr>
          <w:rFonts w:ascii="Times New Roman" w:eastAsia="Times New Roman" w:hAnsi="Times New Roman"/>
          <w:sz w:val="20"/>
          <w:szCs w:val="20"/>
          <w:lang w:eastAsia="ru-RU"/>
        </w:rPr>
        <w:t>Капустиноярский</w:t>
      </w:r>
      <w:proofErr w:type="spellEnd"/>
      <w:r w:rsidRPr="000F45D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</w:t>
      </w:r>
      <w:r w:rsidR="006A1DCC" w:rsidRPr="000F45D4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6A1DCC" w:rsidRPr="000F45D4" w:rsidRDefault="00154199" w:rsidP="006A1DCC">
      <w:pPr>
        <w:spacing w:before="0" w:beforeAutospacing="0" w:after="0" w:afterAutospacing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45D4">
        <w:rPr>
          <w:rFonts w:ascii="Times New Roman" w:eastAsia="Times New Roman" w:hAnsi="Times New Roman"/>
          <w:sz w:val="20"/>
          <w:szCs w:val="20"/>
          <w:lang w:eastAsia="ru-RU"/>
        </w:rPr>
        <w:t>от 27.01</w:t>
      </w:r>
      <w:r w:rsidR="000F45D4" w:rsidRPr="000F45D4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1275B2">
        <w:rPr>
          <w:rFonts w:ascii="Times New Roman" w:eastAsia="Times New Roman" w:hAnsi="Times New Roman"/>
          <w:sz w:val="20"/>
          <w:szCs w:val="20"/>
          <w:lang w:eastAsia="ru-RU"/>
        </w:rPr>
        <w:t>2021  № 71</w:t>
      </w:r>
    </w:p>
    <w:p w:rsidR="006A1DCC" w:rsidRPr="006A1DCC" w:rsidRDefault="006A1DCC" w:rsidP="006A1DCC">
      <w:pPr>
        <w:spacing w:before="0" w:beforeAutospacing="0" w:after="0" w:after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DCC" w:rsidRPr="006A1DCC" w:rsidRDefault="006A1DCC" w:rsidP="006A1DCC">
      <w:pPr>
        <w:spacing w:before="0" w:beforeAutospacing="0" w:after="0" w:afterAutospacing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О РАБОЧЕЙ ГРУППЕ ПО РЕАЛИЗАЦИИ ПРИОРИТЕТНОГО ПРОЕКТА «ФОРМИРОВАНИЕ КОМФОРТНОЙ ГОРОДСКОЙ СРЕДЫ» НА ТЕРРИТОРИИ </w:t>
      </w:r>
      <w:r w:rsidR="0015419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«КВПУСТИНОЯРСКИЙ СЕЛЬСОВЕТ</w:t>
      </w:r>
      <w:r w:rsidRPr="006A1DC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1.1. Рабочая группа по реализации приоритетного проекта «Формирование комфортной городской среды» на территории </w:t>
      </w:r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» (далее – рабочая группа) является совещательным органом, созданным в целях координации действий администрации пос</w:t>
      </w:r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еления, администрации МО « </w:t>
      </w:r>
      <w:proofErr w:type="spellStart"/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>Ахтубинский</w:t>
      </w:r>
      <w:proofErr w:type="spellEnd"/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proofErr w:type="gramStart"/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и организаций поселения и обеспечения их взаимодействия с органами государственной власти </w:t>
      </w:r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 xml:space="preserve">Астраханской 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в ходе реализации приоритетного проекта «Формирование комфортной городской среды» (далее – Приоритетный проект) на территории </w:t>
      </w:r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1.2. Рабочая группа в своей деятельности руководствуется законодательством Российской Федерации, </w:t>
      </w:r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 xml:space="preserve">Астраханской 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муниципальными правовыми актами.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2. Основные задачи Рабочей группы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2.1. Основной задачей Рабочей группы является координация работы по реализации мероприятий, направленных на развитие </w:t>
      </w:r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современной 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городской среды в</w:t>
      </w:r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 «</w:t>
      </w:r>
      <w:proofErr w:type="spellStart"/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15419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», в том числе на благоустройство территор</w:t>
      </w:r>
      <w:r w:rsidR="007F18E7">
        <w:rPr>
          <w:rFonts w:ascii="Times New Roman" w:eastAsia="Times New Roman" w:hAnsi="Times New Roman"/>
          <w:sz w:val="24"/>
          <w:szCs w:val="24"/>
          <w:lang w:eastAsia="ru-RU"/>
        </w:rPr>
        <w:t>ий общего пользования, общественных пространств посещаемых и используемых населением муниципального образования</w:t>
      </w:r>
      <w:proofErr w:type="gramStart"/>
      <w:r w:rsidR="007F1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иных мероприятий, реализуемых в указанной сфере.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2.2. Функции Рабочей группы: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- организация взаимодействия администрации поселения, администраци</w:t>
      </w:r>
      <w:r w:rsidR="007F18E7">
        <w:rPr>
          <w:rFonts w:ascii="Times New Roman" w:eastAsia="Times New Roman" w:hAnsi="Times New Roman"/>
          <w:sz w:val="24"/>
          <w:szCs w:val="24"/>
          <w:lang w:eastAsia="ru-RU"/>
        </w:rPr>
        <w:t>и МО «</w:t>
      </w:r>
      <w:proofErr w:type="spellStart"/>
      <w:r w:rsidR="007F18E7">
        <w:rPr>
          <w:rFonts w:ascii="Times New Roman" w:eastAsia="Times New Roman" w:hAnsi="Times New Roman"/>
          <w:sz w:val="24"/>
          <w:szCs w:val="24"/>
          <w:lang w:eastAsia="ru-RU"/>
        </w:rPr>
        <w:t>Ахтубинский</w:t>
      </w:r>
      <w:proofErr w:type="spellEnd"/>
      <w:r w:rsidR="007F18E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proofErr w:type="gramStart"/>
      <w:r w:rsidR="007F18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и организаций сельского поселения и обеспечения их взаимодействия с органами государственной власти </w:t>
      </w:r>
      <w:r w:rsidR="007F18E7">
        <w:rPr>
          <w:rFonts w:ascii="Times New Roman" w:eastAsia="Times New Roman" w:hAnsi="Times New Roman"/>
          <w:sz w:val="24"/>
          <w:szCs w:val="24"/>
          <w:lang w:eastAsia="ru-RU"/>
        </w:rPr>
        <w:t xml:space="preserve">Астраханской 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области в рамках реализации Приоритетного проекта;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- координация и контроль практики реализации Приоритетного проекта и подготовка предложений по ее совершенствованию;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населения сельского поселения о ходе реализации Приоритетного проекта;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- выработка предложений по разработке проекта программы </w:t>
      </w:r>
      <w:r w:rsidR="007F18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7F18E7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7F18E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на 2018 - 2024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годы, обеспечивающей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proofErr w:type="spellStart"/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 169;</w:t>
      </w:r>
      <w:proofErr w:type="gramEnd"/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привлечение студентов высших образовательных </w:t>
      </w:r>
      <w:proofErr w:type="gramStart"/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учреждений</w:t>
      </w:r>
      <w:proofErr w:type="gramEnd"/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8E7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граждан профессионально специализирующихся в данной области деятельности 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в качестве волонтеров для р</w:t>
      </w:r>
      <w:r w:rsidR="007F18E7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азработки проектов дизайна общественных территорий, общественных пространств 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т.д.;</w:t>
      </w:r>
    </w:p>
    <w:p w:rsid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иных мер, направленных на повышение эффективности реализации Приоритетного проекта на территории </w:t>
      </w:r>
      <w:r w:rsidR="007F18E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7F18E7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7F18E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F18E7" w:rsidRDefault="007F18E7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определить и организовать проведение онлайн голосования за дизайн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роект благоустройства общественной территории  определённой на реализацию в период 2022 года;</w:t>
      </w:r>
    </w:p>
    <w:p w:rsidR="007F18E7" w:rsidRDefault="007F18E7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внести изменения в муниципальные нормативно-правовые акты</w:t>
      </w:r>
      <w:r w:rsidR="005E20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предусмотрев проведение голосования по выбору общественных территорий посредством сети «Интернет»  </w:t>
      </w:r>
      <w:proofErr w:type="gramStart"/>
      <w:r w:rsidR="005E207F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5E207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письмом Минстроя России от 23.12.2020 года № 52682-МЕ/060 и  от 13.01.2021 года № 463-ИФ/06.)</w:t>
      </w:r>
    </w:p>
    <w:p w:rsidR="005E207F" w:rsidRDefault="005E207F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подготовить план информирования граждан поселения  о проведении онлайн голосования;</w:t>
      </w:r>
    </w:p>
    <w:p w:rsidR="005E207F" w:rsidRDefault="005E207F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 создании организовать работу волонтёрской группы;</w:t>
      </w:r>
    </w:p>
    <w:p w:rsidR="005E207F" w:rsidRPr="006A1DCC" w:rsidRDefault="005E207F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при организации реги</w:t>
      </w:r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нальной платформы по онлайн голосованию в Астраханской области за выбор объект</w:t>
      </w:r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>ов благоустройства организовать работу по синхро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низации работы с  </w:t>
      </w:r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>региональной и федеральной 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форм.</w:t>
      </w:r>
      <w:proofErr w:type="gramEnd"/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3. Состав Рабочей группы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3.1. Рабочая группа формирует</w:t>
      </w:r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>ся в составе председателя</w:t>
      </w:r>
      <w:proofErr w:type="gramStart"/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председателя, членов и секретаря Рабочей группы. 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3.2. Председателем Рабочей группы является глава муниципального образования «</w:t>
      </w:r>
      <w:proofErr w:type="spellStart"/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3.3. Состав Рабочей группы утверждается постановлением главы муниципального образов</w:t>
      </w:r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>ания «</w:t>
      </w:r>
      <w:proofErr w:type="spellStart"/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». В состав Рабочей группы в обязательном порядке вкл</w:t>
      </w:r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>ючаются не менее 1 депутата Совета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4. Порядок работы Рабочей группы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4.1. Формой работы Рабочей группы является заседание.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4.2. Заседания Рабочей группы проводятся председателем Рабочей группы (далее – Председатель), а в случае его отсутствия – заместителем Председателя.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4.3. Заседание Рабочей группы является правомочным, если на нем присутствует не менее половины от общего числа членов Рабочей группы.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4.4. Функции председательствующего на заседании Рабочей группы: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- определение даты, времени и места проведения заседаний Рабочей группы;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- руководство ходом заседания Рабочей группы;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- голосование на заседаниях Рабочей группы;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- подписание протоколов заседаний Рабочей группы;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контроля выполнения решений, принимаемых </w:t>
      </w:r>
      <w:proofErr w:type="gramStart"/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заседаниях</w:t>
      </w:r>
      <w:proofErr w:type="gramEnd"/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Рабочей группы.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4.5. Функции членов Рабочей группы: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- рассмотрение материалов заседаний Рабочей группы, выработка предложений, замечаний к материалам, их согласование;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- обсуждение на заседаниях Рабочей группы вопросов повестки дня;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- голосование на заседаниях Рабочей группы.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4.6. Функции секретаря Рабочей группы: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- подготовка материалов к заседаниям Рабочей группы;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- информирование членов Рабочей группы о дате, времени, месте очередного заседания Рабочей группы;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- направление членам Рабочей группы проекта повестки дня очередного заседания и материалов для рассмотрения на очередном заседании;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ведение протоколов заседаний Рабочей группы, их оформление 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в 3-дневный срок с момента проведения заседания;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- обеспечение направления копий протоколов заседаний членам Рабочей группы;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- обеспечение хранения протоколов заседаний Рабочей группы.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Протоколы заседаний хранятся в администрации му</w:t>
      </w:r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«</w:t>
      </w:r>
      <w:proofErr w:type="spellStart"/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>Капустиноярский</w:t>
      </w:r>
      <w:proofErr w:type="spellEnd"/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организационно-техническое обеспечение работы Рабочей группы.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Права голоса секретарь Рабочей группы не имеет.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4.7. Решения Рабочей группы принимаются простым большинством голосов членов Рабочей группы или лиц, их замещающих, присутствующих на заседании, путем открытого голосования.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4.8. В случае равенства голосов решающим является голос председательствующего на заседании Рабочей группы.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4.9. При несогласии с принятым решением член Рабочей группы может изложить свое мнение в письменной форме, которое подлежит приобщению к протоколу заседания Рабочей группы.</w:t>
      </w:r>
    </w:p>
    <w:p w:rsidR="006A1DCC" w:rsidRPr="006A1DCC" w:rsidRDefault="006A1DCC" w:rsidP="006A1DCC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CC">
        <w:rPr>
          <w:rFonts w:ascii="Times New Roman" w:eastAsia="Times New Roman" w:hAnsi="Times New Roman"/>
          <w:sz w:val="24"/>
          <w:szCs w:val="24"/>
          <w:lang w:eastAsia="ru-RU"/>
        </w:rPr>
        <w:t>4.10. Заседания Рабочей группы проводятся по мере необходимости, но</w:t>
      </w:r>
      <w:r w:rsidR="00241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1DCC">
        <w:rPr>
          <w:rFonts w:ascii="Times New Roman" w:hAnsi="Times New Roman"/>
          <w:sz w:val="24"/>
          <w:szCs w:val="24"/>
        </w:rPr>
        <w:t>не реже 1 раза в квартал.</w:t>
      </w:r>
    </w:p>
    <w:p w:rsidR="006A1DCC" w:rsidRDefault="006A1DCC" w:rsidP="006A1DCC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DCC" w:rsidRDefault="006A1DCC" w:rsidP="006A1DCC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DCC" w:rsidRDefault="006A1DCC" w:rsidP="006A1DCC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DCC" w:rsidRDefault="006A1DCC" w:rsidP="006A1DCC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DCC" w:rsidRPr="006A1DCC" w:rsidRDefault="006A1DCC" w:rsidP="006A1DCC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DCC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2414C5" w:rsidRPr="006A1DCC" w:rsidRDefault="002414C5" w:rsidP="002414C5">
      <w:pPr>
        <w:tabs>
          <w:tab w:val="left" w:pos="6549"/>
        </w:tabs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</w:p>
    <w:p w:rsidR="006A1DCC" w:rsidRPr="006A1DCC" w:rsidRDefault="006A1DCC" w:rsidP="006A1DCC">
      <w:pPr>
        <w:spacing w:before="0" w:beforeAutospacing="0" w:after="0" w:afterAutospacing="0"/>
        <w:ind w:firstLine="709"/>
        <w:jc w:val="right"/>
        <w:rPr>
          <w:rFonts w:ascii="Times New Roman" w:hAnsi="Times New Roman"/>
          <w:sz w:val="24"/>
          <w:szCs w:val="24"/>
        </w:rPr>
      </w:pPr>
      <w:r w:rsidRPr="006A1DC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414C5" w:rsidRDefault="002414C5" w:rsidP="002414C5">
      <w:pPr>
        <w:spacing w:before="0" w:beforeAutospacing="0" w:after="0" w:afterAutospacing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 постановлением Главы </w:t>
      </w:r>
    </w:p>
    <w:p w:rsidR="002414C5" w:rsidRDefault="002414C5" w:rsidP="002414C5">
      <w:pPr>
        <w:spacing w:before="0" w:beforeAutospacing="0" w:after="0" w:afterAutospacing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муниципального образования</w:t>
      </w:r>
    </w:p>
    <w:p w:rsidR="006A1DCC" w:rsidRPr="006A1DCC" w:rsidRDefault="002414C5" w:rsidP="002414C5">
      <w:pPr>
        <w:spacing w:before="0" w:beforeAutospacing="0" w:after="0" w:afterAutospacing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1DCC" w:rsidRPr="006A1DCC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="006A1DCC" w:rsidRPr="006A1DCC">
        <w:rPr>
          <w:rFonts w:ascii="Times New Roman" w:hAnsi="Times New Roman"/>
          <w:sz w:val="24"/>
          <w:szCs w:val="24"/>
        </w:rPr>
        <w:t>»</w:t>
      </w:r>
    </w:p>
    <w:p w:rsidR="006A1DCC" w:rsidRPr="006A1DCC" w:rsidRDefault="002414C5" w:rsidP="006A1DCC">
      <w:pPr>
        <w:spacing w:before="0" w:beforeAutospacing="0" w:after="0" w:afterAutospacing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«27 » января  2021</w:t>
      </w:r>
      <w:r w:rsidR="006A1DCC" w:rsidRPr="006A1DCC">
        <w:rPr>
          <w:rFonts w:ascii="Times New Roman" w:hAnsi="Times New Roman"/>
          <w:sz w:val="24"/>
          <w:szCs w:val="24"/>
        </w:rPr>
        <w:t xml:space="preserve"> г. №</w:t>
      </w:r>
      <w:r w:rsidR="001275B2">
        <w:rPr>
          <w:rFonts w:ascii="Times New Roman" w:hAnsi="Times New Roman"/>
          <w:sz w:val="24"/>
          <w:szCs w:val="24"/>
        </w:rPr>
        <w:t xml:space="preserve"> 71</w:t>
      </w:r>
    </w:p>
    <w:p w:rsidR="006A1DCC" w:rsidRPr="006A1DCC" w:rsidRDefault="006A1DCC" w:rsidP="006A1DCC">
      <w:pPr>
        <w:spacing w:before="0" w:beforeAutospacing="0" w:after="0" w:afterAutospacing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A1DCC" w:rsidRPr="006A1DCC" w:rsidRDefault="006A1DCC" w:rsidP="002414C5">
      <w:pPr>
        <w:pStyle w:val="a3"/>
        <w:jc w:val="center"/>
      </w:pPr>
      <w:r w:rsidRPr="006A1DCC">
        <w:t>СОСТАВ</w:t>
      </w:r>
    </w:p>
    <w:p w:rsidR="006A1DCC" w:rsidRPr="006A1DCC" w:rsidRDefault="006A1DCC" w:rsidP="002414C5">
      <w:pPr>
        <w:pStyle w:val="a3"/>
        <w:jc w:val="center"/>
      </w:pPr>
      <w:r w:rsidRPr="006A1DCC">
        <w:t>рабочей группы по реализации приоритетного проекта муниципальной программы администрации МО «</w:t>
      </w:r>
      <w:proofErr w:type="spellStart"/>
      <w:r w:rsidR="002414C5">
        <w:t>Капустиноярский</w:t>
      </w:r>
      <w:proofErr w:type="spellEnd"/>
      <w:r w:rsidR="002414C5">
        <w:t xml:space="preserve"> сельсовет</w:t>
      </w:r>
      <w:r w:rsidRPr="006A1DCC">
        <w:t xml:space="preserve">» «Формирование комфортной городской среды </w:t>
      </w:r>
      <w:r w:rsidR="002414C5">
        <w:t>на 2018-2024</w:t>
      </w:r>
      <w:r w:rsidRPr="006A1DCC">
        <w:t xml:space="preserve"> годы»</w:t>
      </w:r>
    </w:p>
    <w:p w:rsidR="006A1DCC" w:rsidRPr="006A1DCC" w:rsidRDefault="006A1DCC" w:rsidP="006A1DCC">
      <w:pPr>
        <w:pStyle w:val="af3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5"/>
        <w:gridCol w:w="6686"/>
      </w:tblGrid>
      <w:tr w:rsidR="004D7DF6" w:rsidRPr="006A1DCC" w:rsidTr="00BD22C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CC" w:rsidRPr="006A1DCC" w:rsidRDefault="006A1DCC" w:rsidP="00425B43">
            <w:pPr>
              <w:spacing w:before="0" w:beforeAutospacing="0" w:after="0" w:afterAutospacing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A1DCC">
              <w:rPr>
                <w:rFonts w:ascii="Times New Roman" w:hAnsi="Times New Roman"/>
                <w:noProof/>
                <w:sz w:val="24"/>
                <w:szCs w:val="24"/>
              </w:rPr>
              <w:t>Председатель комиссии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CC" w:rsidRPr="006A1DCC" w:rsidRDefault="002414C5" w:rsidP="00425B43">
            <w:pPr>
              <w:spacing w:before="0" w:beforeAutospacing="0" w:after="0" w:afterAutospacing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Юмагулов  Владимир  Викторович 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>, Глава муниципального образования «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Капустиноярский сельсовет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  <w:p w:rsidR="006A1DCC" w:rsidRPr="006A1DCC" w:rsidRDefault="006A1DCC" w:rsidP="00425B43">
            <w:pPr>
              <w:spacing w:before="0" w:beforeAutospacing="0" w:after="0" w:afterAutospacing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D7DF6" w:rsidRPr="006A1DCC" w:rsidTr="00BD22C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CC" w:rsidRPr="006A1DCC" w:rsidRDefault="006A1DCC" w:rsidP="00425B43">
            <w:pPr>
              <w:spacing w:before="0" w:beforeAutospacing="0" w:after="0" w:afterAutospacing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A1DCC">
              <w:rPr>
                <w:rFonts w:ascii="Times New Roman" w:hAnsi="Times New Roman"/>
                <w:noProof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CC" w:rsidRPr="006A1DCC" w:rsidRDefault="002414C5" w:rsidP="00425B43">
            <w:pPr>
              <w:spacing w:before="0" w:beforeAutospacing="0" w:after="0" w:afterAutospacing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Самигуллин Фарид Ядгарович 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="004D7DF6">
              <w:rPr>
                <w:rFonts w:ascii="Times New Roman" w:hAnsi="Times New Roman"/>
                <w:noProof/>
                <w:sz w:val="24"/>
                <w:szCs w:val="24"/>
              </w:rPr>
              <w:t xml:space="preserve">зам. главы администрации 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 xml:space="preserve">  муниципального образования «</w:t>
            </w:r>
            <w:r w:rsidR="004D7DF6">
              <w:rPr>
                <w:rFonts w:ascii="Times New Roman" w:hAnsi="Times New Roman"/>
                <w:noProof/>
                <w:sz w:val="24"/>
                <w:szCs w:val="24"/>
              </w:rPr>
              <w:t>Капустиноярский сельсовет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  <w:p w:rsidR="006A1DCC" w:rsidRPr="006A1DCC" w:rsidRDefault="006A1DCC" w:rsidP="00425B43">
            <w:pPr>
              <w:spacing w:before="0" w:beforeAutospacing="0" w:after="0" w:afterAutospacing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D7DF6" w:rsidRPr="006A1DCC" w:rsidTr="00BD22C0">
        <w:trPr>
          <w:trHeight w:val="111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CC" w:rsidRPr="006A1DCC" w:rsidRDefault="006A1DCC" w:rsidP="00425B4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1DCC">
              <w:rPr>
                <w:rFonts w:ascii="Times New Roman" w:hAnsi="Times New Roman"/>
                <w:noProof/>
                <w:sz w:val="24"/>
                <w:szCs w:val="24"/>
              </w:rPr>
              <w:t>Секретарь комиссии:</w:t>
            </w:r>
          </w:p>
          <w:p w:rsidR="006A1DCC" w:rsidRPr="006A1DCC" w:rsidRDefault="006A1DCC" w:rsidP="00425B43">
            <w:pPr>
              <w:spacing w:before="0" w:beforeAutospacing="0" w:after="0" w:afterAutospacing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CC" w:rsidRPr="006A1DCC" w:rsidRDefault="004D7DF6" w:rsidP="004D7DF6">
            <w:pPr>
              <w:spacing w:before="0" w:beforeAutospacing="0" w:after="0" w:afterAutospacing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Кравцова  Елена  Викторовна 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старший 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общего отдела 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 xml:space="preserve"> по администрации муниципального образования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«Капустиноярский сельсовет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</w:tr>
      <w:tr w:rsidR="004D7DF6" w:rsidRPr="006A1DCC" w:rsidTr="00BD22C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CC" w:rsidRPr="006A1DCC" w:rsidRDefault="006A1DCC" w:rsidP="00425B4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A1DCC">
              <w:rPr>
                <w:rFonts w:ascii="Times New Roman" w:hAnsi="Times New Roman"/>
                <w:noProof/>
                <w:sz w:val="24"/>
                <w:szCs w:val="24"/>
              </w:rPr>
              <w:t>Члены комиссии:</w:t>
            </w:r>
          </w:p>
          <w:p w:rsidR="006A1DCC" w:rsidRPr="006A1DCC" w:rsidRDefault="006A1DCC" w:rsidP="00425B43">
            <w:pPr>
              <w:spacing w:before="0" w:beforeAutospacing="0" w:after="0" w:afterAutospacing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CC" w:rsidRPr="006A1DCC" w:rsidRDefault="004D7DF6" w:rsidP="00425B43">
            <w:pPr>
              <w:spacing w:before="0" w:beforeAutospacing="0" w:after="0" w:afterAutospacing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Терехова Светлана  Викторовна 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главный бухгалтер 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 xml:space="preserve"> администрации му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ниципального образования «Капустиноярский сельсовет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  <w:p w:rsidR="006A1DCC" w:rsidRPr="006A1DCC" w:rsidRDefault="006A1DCC" w:rsidP="00425B43">
            <w:pPr>
              <w:spacing w:before="0" w:beforeAutospacing="0" w:after="0" w:afterAutospacing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D7DF6" w:rsidRPr="006A1DCC" w:rsidTr="00BD22C0">
        <w:trPr>
          <w:trHeight w:val="74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CC" w:rsidRPr="006A1DCC" w:rsidRDefault="006A1DCC" w:rsidP="00425B43">
            <w:pPr>
              <w:spacing w:before="0" w:beforeAutospacing="0" w:after="0" w:afterAutospacing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CC" w:rsidRPr="006A1DCC" w:rsidRDefault="004D7DF6" w:rsidP="00425B43">
            <w:pPr>
              <w:spacing w:before="0" w:beforeAutospacing="0" w:after="0" w:afterAutospacing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Игнатенко Валентина  Сергеевна – заведующая общего отдела  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муниципального образования «Капустиноярский сельсовет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  <w:p w:rsidR="006A1DCC" w:rsidRPr="006A1DCC" w:rsidRDefault="006A1DCC" w:rsidP="00425B43">
            <w:pPr>
              <w:spacing w:before="0" w:beforeAutospacing="0" w:after="0" w:afterAutospacing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D7DF6" w:rsidRPr="006A1DCC" w:rsidTr="00BD22C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CC" w:rsidRPr="006A1DCC" w:rsidRDefault="006A1DCC" w:rsidP="00425B43">
            <w:pPr>
              <w:spacing w:before="0" w:beforeAutospacing="0" w:after="0" w:afterAutospacing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CC" w:rsidRPr="006A1DCC" w:rsidRDefault="004D7DF6" w:rsidP="00425B43">
            <w:pPr>
              <w:spacing w:before="0" w:beforeAutospacing="0" w:after="0" w:afterAutospacing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Дуюнова Елена Викторовна 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оператор ПЭВМ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администрации муниципального образования «Капустиноярский сельсовет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  <w:p w:rsidR="006A1DCC" w:rsidRPr="006A1DCC" w:rsidRDefault="006A1DCC" w:rsidP="00425B43">
            <w:pPr>
              <w:spacing w:before="0" w:beforeAutospacing="0" w:after="0" w:afterAutospacing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D7DF6" w:rsidRPr="006A1DCC" w:rsidTr="00BD22C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F6" w:rsidRPr="006A1DCC" w:rsidRDefault="004D7DF6" w:rsidP="00425B43">
            <w:pPr>
              <w:spacing w:before="0" w:beforeAutospacing="0" w:after="0" w:afterAutospacing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DF6" w:rsidRDefault="004D7DF6" w:rsidP="00425B43">
            <w:pPr>
              <w:spacing w:before="0" w:beforeAutospacing="0" w:after="0" w:afterAutospacing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Мищенко Татьяна Леонидовна – Заведующая Дома Культуры села Капустин Яр , Депутат Совета МО « Капустиноярский сельсовет»</w:t>
            </w:r>
          </w:p>
        </w:tc>
      </w:tr>
      <w:tr w:rsidR="004D7DF6" w:rsidRPr="006A1DCC" w:rsidTr="00BD22C0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CC" w:rsidRPr="006A1DCC" w:rsidRDefault="006A1DCC" w:rsidP="00425B43">
            <w:pPr>
              <w:spacing w:before="0" w:beforeAutospacing="0" w:after="0" w:afterAutospacing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DCC" w:rsidRPr="006A1DCC" w:rsidRDefault="004D7DF6" w:rsidP="00425B43">
            <w:pPr>
              <w:spacing w:before="0" w:beforeAutospacing="0" w:after="0" w:afterAutospacing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Угненко Иван Фёдорович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 xml:space="preserve"> – председатель Совета ветеранов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муниципального образования «Капустиноярский сельсовет</w:t>
            </w:r>
            <w:r w:rsidR="006A1DCC" w:rsidRPr="006A1DCC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  <w:r w:rsidR="00BD22C0">
              <w:rPr>
                <w:rFonts w:ascii="Times New Roman" w:hAnsi="Times New Roman"/>
                <w:noProof/>
                <w:sz w:val="24"/>
                <w:szCs w:val="24"/>
              </w:rPr>
              <w:t>, Депутат Совета МО « Капустиноярский сельсовет»</w:t>
            </w:r>
          </w:p>
        </w:tc>
      </w:tr>
    </w:tbl>
    <w:p w:rsidR="006E3FF1" w:rsidRPr="006A1DCC" w:rsidRDefault="006E3FF1">
      <w:pPr>
        <w:rPr>
          <w:rFonts w:ascii="Times New Roman" w:hAnsi="Times New Roman"/>
          <w:sz w:val="24"/>
          <w:szCs w:val="24"/>
        </w:rPr>
      </w:pPr>
    </w:p>
    <w:sectPr w:rsidR="006E3FF1" w:rsidRPr="006A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1A"/>
    <w:rsid w:val="00027E4A"/>
    <w:rsid w:val="000F45D4"/>
    <w:rsid w:val="001275B2"/>
    <w:rsid w:val="00154199"/>
    <w:rsid w:val="002414C5"/>
    <w:rsid w:val="002B71AA"/>
    <w:rsid w:val="00371803"/>
    <w:rsid w:val="003D3743"/>
    <w:rsid w:val="004D7DF6"/>
    <w:rsid w:val="00597839"/>
    <w:rsid w:val="005E207F"/>
    <w:rsid w:val="006A1DCC"/>
    <w:rsid w:val="006E3FF1"/>
    <w:rsid w:val="007F18E7"/>
    <w:rsid w:val="00BD22C0"/>
    <w:rsid w:val="00C0171A"/>
    <w:rsid w:val="00F3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CC"/>
    <w:pPr>
      <w:spacing w:before="100" w:beforeAutospacing="1" w:after="100" w:afterAutospacing="1"/>
      <w:jc w:val="both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beforeAutospacing="0" w:after="60" w:afterAutospacing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beforeAutospacing="0" w:after="60" w:afterAutospacing="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beforeAutospacing="0" w:after="60" w:afterAutospacing="0"/>
      <w:jc w:val="lef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beforeAutospacing="0" w:after="60" w:afterAutospacing="0"/>
      <w:jc w:val="left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beforeAutospacing="0" w:after="60" w:afterAutospacing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beforeAutospacing="0" w:after="60" w:afterAutospacing="0"/>
      <w:jc w:val="left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beforeAutospacing="0" w:after="60" w:afterAutospacing="0"/>
      <w:jc w:val="left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beforeAutospacing="0" w:after="60" w:afterAutospacing="0"/>
      <w:jc w:val="left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beforeAutospacing="0" w:after="60" w:afterAutospacing="0"/>
      <w:jc w:val="left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before="0" w:beforeAutospacing="0" w:after="0" w:afterAutospacing="0"/>
      <w:jc w:val="left"/>
    </w:pPr>
    <w:rPr>
      <w:rFonts w:asciiTheme="minorHAnsi" w:eastAsiaTheme="minorHAnsi" w:hAnsiTheme="minorHAnsi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beforeAutospacing="0" w:after="60" w:afterAutospacing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before="0" w:beforeAutospacing="0" w:after="60" w:afterAutospacing="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before="0" w:beforeAutospacing="0" w:after="0" w:afterAutospacing="0"/>
      <w:ind w:left="720"/>
      <w:contextualSpacing/>
      <w:jc w:val="left"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before="0" w:beforeAutospacing="0" w:after="0" w:afterAutospacing="0"/>
      <w:jc w:val="left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before="0" w:beforeAutospacing="0" w:after="0" w:afterAutospacing="0"/>
      <w:ind w:left="720" w:right="720"/>
      <w:jc w:val="left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Normal (Web)"/>
    <w:basedOn w:val="a"/>
    <w:uiPriority w:val="99"/>
    <w:unhideWhenUsed/>
    <w:rsid w:val="006A1DCC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CC"/>
    <w:pPr>
      <w:spacing w:before="100" w:beforeAutospacing="1" w:after="100" w:afterAutospacing="1"/>
      <w:jc w:val="both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beforeAutospacing="0" w:after="60" w:afterAutospacing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beforeAutospacing="0" w:after="60" w:afterAutospacing="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beforeAutospacing="0" w:after="60" w:afterAutospacing="0"/>
      <w:jc w:val="lef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beforeAutospacing="0" w:after="60" w:afterAutospacing="0"/>
      <w:jc w:val="left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beforeAutospacing="0" w:after="60" w:afterAutospacing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beforeAutospacing="0" w:after="60" w:afterAutospacing="0"/>
      <w:jc w:val="left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beforeAutospacing="0" w:after="60" w:afterAutospacing="0"/>
      <w:jc w:val="left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beforeAutospacing="0" w:after="60" w:afterAutospacing="0"/>
      <w:jc w:val="left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beforeAutospacing="0" w:after="60" w:afterAutospacing="0"/>
      <w:jc w:val="left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before="0" w:beforeAutospacing="0" w:after="0" w:afterAutospacing="0"/>
      <w:jc w:val="left"/>
    </w:pPr>
    <w:rPr>
      <w:rFonts w:asciiTheme="minorHAnsi" w:eastAsiaTheme="minorHAnsi" w:hAnsiTheme="minorHAnsi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beforeAutospacing="0" w:after="60" w:afterAutospacing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before="0" w:beforeAutospacing="0" w:after="60" w:afterAutospacing="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before="0" w:beforeAutospacing="0" w:after="0" w:afterAutospacing="0"/>
      <w:ind w:left="720"/>
      <w:contextualSpacing/>
      <w:jc w:val="left"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before="0" w:beforeAutospacing="0" w:after="0" w:afterAutospacing="0"/>
      <w:jc w:val="left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before="0" w:beforeAutospacing="0" w:after="0" w:afterAutospacing="0"/>
      <w:ind w:left="720" w:right="720"/>
      <w:jc w:val="left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Normal (Web)"/>
    <w:basedOn w:val="a"/>
    <w:uiPriority w:val="99"/>
    <w:unhideWhenUsed/>
    <w:rsid w:val="006A1DCC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2021-01-27T06:49:00Z</cp:lastPrinted>
  <dcterms:created xsi:type="dcterms:W3CDTF">2021-01-27T07:09:00Z</dcterms:created>
  <dcterms:modified xsi:type="dcterms:W3CDTF">2021-01-27T07:09:00Z</dcterms:modified>
</cp:coreProperties>
</file>