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7B" w:rsidRPr="00876707" w:rsidRDefault="00BB0A7B" w:rsidP="007615F4">
      <w:pPr>
        <w:jc w:val="center"/>
        <w:rPr>
          <w:b/>
          <w:sz w:val="28"/>
          <w:szCs w:val="28"/>
        </w:rPr>
      </w:pPr>
      <w:r w:rsidRPr="00876707">
        <w:rPr>
          <w:b/>
          <w:sz w:val="28"/>
          <w:szCs w:val="28"/>
        </w:rPr>
        <w:t>ОБЗОР</w:t>
      </w:r>
    </w:p>
    <w:p w:rsidR="003B5296" w:rsidRPr="00876707" w:rsidRDefault="003B5296" w:rsidP="003B5296">
      <w:pPr>
        <w:jc w:val="center"/>
        <w:rPr>
          <w:b/>
          <w:sz w:val="28"/>
          <w:szCs w:val="28"/>
        </w:rPr>
      </w:pPr>
      <w:r w:rsidRPr="00876707">
        <w:rPr>
          <w:b/>
          <w:bCs/>
          <w:sz w:val="28"/>
          <w:szCs w:val="28"/>
          <w:lang w:eastAsia="en-US"/>
        </w:rPr>
        <w:t>нарушений (недостатков) при заполнении справок о доходах</w:t>
      </w:r>
      <w:r w:rsidRPr="00876707">
        <w:rPr>
          <w:b/>
          <w:sz w:val="28"/>
          <w:szCs w:val="28"/>
        </w:rPr>
        <w:t xml:space="preserve">, расходах, </w:t>
      </w:r>
    </w:p>
    <w:p w:rsidR="007615F4" w:rsidRPr="00876707" w:rsidRDefault="003B5296" w:rsidP="003B5296">
      <w:pPr>
        <w:jc w:val="center"/>
        <w:rPr>
          <w:b/>
          <w:sz w:val="28"/>
          <w:szCs w:val="28"/>
        </w:rPr>
      </w:pPr>
      <w:r w:rsidRPr="00876707">
        <w:rPr>
          <w:b/>
          <w:sz w:val="28"/>
          <w:szCs w:val="28"/>
        </w:rPr>
        <w:t>об имуществе и обязательствах имущественного характера</w:t>
      </w:r>
      <w:r w:rsidR="007615F4" w:rsidRPr="00876707">
        <w:rPr>
          <w:b/>
          <w:sz w:val="28"/>
          <w:szCs w:val="28"/>
        </w:rPr>
        <w:t>, гражданами,</w:t>
      </w:r>
    </w:p>
    <w:p w:rsidR="007615F4" w:rsidRPr="00876707" w:rsidRDefault="007615F4" w:rsidP="003B5296">
      <w:pPr>
        <w:jc w:val="center"/>
        <w:rPr>
          <w:b/>
          <w:sz w:val="28"/>
          <w:szCs w:val="28"/>
        </w:rPr>
      </w:pPr>
      <w:r w:rsidRPr="00876707">
        <w:rPr>
          <w:b/>
          <w:sz w:val="28"/>
          <w:szCs w:val="28"/>
        </w:rPr>
        <w:t>претендующими на замещение муниципальн</w:t>
      </w:r>
      <w:r w:rsidR="00815F8F">
        <w:rPr>
          <w:b/>
          <w:sz w:val="28"/>
          <w:szCs w:val="28"/>
        </w:rPr>
        <w:t>ой</w:t>
      </w:r>
      <w:r w:rsidRPr="00876707">
        <w:rPr>
          <w:b/>
          <w:sz w:val="28"/>
          <w:szCs w:val="28"/>
        </w:rPr>
        <w:t xml:space="preserve"> должност</w:t>
      </w:r>
      <w:r w:rsidR="00815F8F">
        <w:rPr>
          <w:b/>
          <w:sz w:val="28"/>
          <w:szCs w:val="28"/>
        </w:rPr>
        <w:t>и</w:t>
      </w:r>
      <w:r w:rsidRPr="00876707">
        <w:rPr>
          <w:b/>
          <w:sz w:val="28"/>
          <w:szCs w:val="28"/>
        </w:rPr>
        <w:t>, должност</w:t>
      </w:r>
      <w:r w:rsidR="00815F8F">
        <w:rPr>
          <w:b/>
          <w:sz w:val="28"/>
          <w:szCs w:val="28"/>
        </w:rPr>
        <w:t>и</w:t>
      </w:r>
      <w:r w:rsidRPr="00876707">
        <w:rPr>
          <w:b/>
          <w:sz w:val="28"/>
          <w:szCs w:val="28"/>
        </w:rPr>
        <w:t xml:space="preserve"> главы местной администрации по контракту, лицами, замещающими</w:t>
      </w:r>
    </w:p>
    <w:p w:rsidR="003B5296" w:rsidRPr="00876707" w:rsidRDefault="007615F4" w:rsidP="003B5296">
      <w:pPr>
        <w:jc w:val="center"/>
        <w:rPr>
          <w:b/>
          <w:sz w:val="28"/>
          <w:szCs w:val="28"/>
        </w:rPr>
      </w:pPr>
      <w:r w:rsidRPr="00876707">
        <w:rPr>
          <w:b/>
          <w:sz w:val="28"/>
          <w:szCs w:val="28"/>
        </w:rPr>
        <w:t>указанные должности</w:t>
      </w:r>
    </w:p>
    <w:p w:rsidR="00BB0A7B" w:rsidRDefault="00BB0A7B" w:rsidP="00C84820">
      <w:pPr>
        <w:ind w:firstLine="709"/>
        <w:jc w:val="both"/>
        <w:rPr>
          <w:sz w:val="28"/>
          <w:szCs w:val="28"/>
        </w:rPr>
      </w:pPr>
    </w:p>
    <w:p w:rsidR="008B1AAD" w:rsidRDefault="008B1AAD" w:rsidP="00295D1C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rFonts w:cs="Calibri"/>
          <w:color w:val="auto"/>
          <w:sz w:val="28"/>
          <w:szCs w:val="28"/>
          <w:lang w:eastAsia="en-US"/>
        </w:rPr>
        <w:t>С</w:t>
      </w:r>
      <w:r w:rsidR="003B5296" w:rsidRPr="009547E9">
        <w:rPr>
          <w:rFonts w:cs="Calibri"/>
          <w:color w:val="auto"/>
          <w:sz w:val="28"/>
          <w:szCs w:val="28"/>
          <w:lang w:eastAsia="en-US"/>
        </w:rPr>
        <w:t xml:space="preserve">лужбой безопасности и противодействия коррупции </w:t>
      </w:r>
      <w:r w:rsidR="00876707" w:rsidRPr="009547E9">
        <w:rPr>
          <w:rFonts w:cs="Calibri"/>
          <w:color w:val="auto"/>
          <w:sz w:val="28"/>
          <w:szCs w:val="28"/>
          <w:lang w:eastAsia="en-US"/>
        </w:rPr>
        <w:t xml:space="preserve">Астраханской области </w:t>
      </w:r>
      <w:r w:rsidR="0055132E" w:rsidRPr="009547E9">
        <w:rPr>
          <w:rFonts w:cs="Calibri"/>
          <w:color w:val="auto"/>
          <w:sz w:val="28"/>
          <w:szCs w:val="28"/>
          <w:lang w:eastAsia="en-US"/>
        </w:rPr>
        <w:t>обобщен</w:t>
      </w:r>
      <w:r w:rsidR="00876707" w:rsidRPr="009547E9">
        <w:rPr>
          <w:rFonts w:cs="Calibri"/>
          <w:color w:val="auto"/>
          <w:sz w:val="28"/>
          <w:szCs w:val="28"/>
          <w:lang w:eastAsia="en-US"/>
        </w:rPr>
        <w:t xml:space="preserve">ы </w:t>
      </w:r>
      <w:r w:rsidR="0055132E" w:rsidRPr="009547E9">
        <w:rPr>
          <w:rFonts w:cs="Calibri"/>
          <w:color w:val="auto"/>
          <w:sz w:val="28"/>
          <w:szCs w:val="28"/>
          <w:lang w:eastAsia="en-US"/>
        </w:rPr>
        <w:t>результат</w:t>
      </w:r>
      <w:r w:rsidR="00876707" w:rsidRPr="009547E9">
        <w:rPr>
          <w:rFonts w:cs="Calibri"/>
          <w:color w:val="auto"/>
          <w:sz w:val="28"/>
          <w:szCs w:val="28"/>
          <w:lang w:eastAsia="en-US"/>
        </w:rPr>
        <w:t xml:space="preserve">ы </w:t>
      </w:r>
      <w:r w:rsidR="007615F4" w:rsidRPr="009547E9">
        <w:rPr>
          <w:rFonts w:cs="Calibri"/>
          <w:color w:val="auto"/>
          <w:sz w:val="28"/>
          <w:szCs w:val="28"/>
          <w:lang w:eastAsia="en-US"/>
        </w:rPr>
        <w:t xml:space="preserve">приема и </w:t>
      </w:r>
      <w:r w:rsidR="0055132E" w:rsidRPr="009547E9">
        <w:rPr>
          <w:rFonts w:cs="Calibri"/>
          <w:color w:val="auto"/>
          <w:sz w:val="28"/>
          <w:szCs w:val="28"/>
          <w:lang w:eastAsia="en-US"/>
        </w:rPr>
        <w:t xml:space="preserve">анализа </w:t>
      </w:r>
      <w:r w:rsidR="0075080B" w:rsidRPr="009547E9">
        <w:rPr>
          <w:color w:val="auto"/>
          <w:sz w:val="28"/>
          <w:szCs w:val="28"/>
        </w:rPr>
        <w:t xml:space="preserve">сведений о </w:t>
      </w:r>
      <w:r w:rsidR="00876707" w:rsidRPr="009547E9">
        <w:rPr>
          <w:color w:val="auto"/>
          <w:sz w:val="28"/>
          <w:szCs w:val="28"/>
        </w:rPr>
        <w:t xml:space="preserve">своих </w:t>
      </w:r>
      <w:r w:rsidR="0075080B" w:rsidRPr="009547E9">
        <w:rPr>
          <w:color w:val="auto"/>
          <w:sz w:val="28"/>
          <w:szCs w:val="28"/>
        </w:rPr>
        <w:t xml:space="preserve">доходах, расходах, имуществе и обязательствах имущественного характера, </w:t>
      </w:r>
      <w:r w:rsidR="00815F8F" w:rsidRPr="009547E9">
        <w:rPr>
          <w:color w:val="auto"/>
          <w:sz w:val="28"/>
          <w:szCs w:val="28"/>
        </w:rPr>
        <w:t>а также о доходах, расходах, имуществе и обязательствах имущественного характера</w:t>
      </w:r>
      <w:r w:rsidR="0075080B" w:rsidRPr="009547E9">
        <w:rPr>
          <w:rFonts w:eastAsiaTheme="minorHAnsi"/>
          <w:color w:val="auto"/>
          <w:sz w:val="28"/>
          <w:szCs w:val="28"/>
          <w:lang w:eastAsia="en-US"/>
        </w:rPr>
        <w:t xml:space="preserve"> своих супруги (супруга) и несовершеннолетних детей</w:t>
      </w:r>
      <w:r w:rsidR="0075080B" w:rsidRPr="009547E9">
        <w:rPr>
          <w:color w:val="auto"/>
          <w:sz w:val="28"/>
          <w:szCs w:val="28"/>
        </w:rPr>
        <w:t xml:space="preserve"> за 20</w:t>
      </w:r>
      <w:r w:rsidR="00A1626D">
        <w:rPr>
          <w:color w:val="auto"/>
          <w:sz w:val="28"/>
          <w:szCs w:val="28"/>
        </w:rPr>
        <w:t>20</w:t>
      </w:r>
      <w:r w:rsidR="0075080B" w:rsidRPr="009547E9">
        <w:rPr>
          <w:color w:val="auto"/>
          <w:sz w:val="28"/>
          <w:szCs w:val="28"/>
        </w:rPr>
        <w:t xml:space="preserve"> год, </w:t>
      </w:r>
      <w:r w:rsidR="00815F8F" w:rsidRPr="009547E9">
        <w:rPr>
          <w:color w:val="auto"/>
          <w:sz w:val="28"/>
          <w:szCs w:val="28"/>
        </w:rPr>
        <w:t>представл</w:t>
      </w:r>
      <w:r>
        <w:rPr>
          <w:color w:val="auto"/>
          <w:sz w:val="28"/>
          <w:szCs w:val="28"/>
        </w:rPr>
        <w:t>енн</w:t>
      </w:r>
      <w:r w:rsidR="00815F8F" w:rsidRPr="009547E9">
        <w:rPr>
          <w:color w:val="auto"/>
          <w:sz w:val="28"/>
          <w:szCs w:val="28"/>
        </w:rPr>
        <w:t>ых Губернатору Астраханской области гражданами, претендующими на замещение муниципальной должности, должности главы местной администрации по контракту, а также лицами, замещающими указанные должности</w:t>
      </w:r>
      <w:r>
        <w:rPr>
          <w:color w:val="auto"/>
          <w:sz w:val="28"/>
          <w:szCs w:val="28"/>
        </w:rPr>
        <w:t>.</w:t>
      </w:r>
    </w:p>
    <w:p w:rsidR="00AE1DAE" w:rsidRDefault="00AE1DAE" w:rsidP="00156660">
      <w:pPr>
        <w:pStyle w:val="Standard"/>
        <w:ind w:firstLine="709"/>
        <w:jc w:val="both"/>
        <w:rPr>
          <w:color w:val="auto"/>
          <w:sz w:val="28"/>
          <w:szCs w:val="28"/>
        </w:rPr>
      </w:pPr>
    </w:p>
    <w:p w:rsidR="00156660" w:rsidRPr="005A7291" w:rsidRDefault="00156660" w:rsidP="00156660">
      <w:pPr>
        <w:pStyle w:val="Standard"/>
        <w:ind w:firstLine="709"/>
        <w:jc w:val="both"/>
        <w:rPr>
          <w:b/>
          <w:color w:val="auto"/>
          <w:sz w:val="28"/>
          <w:szCs w:val="28"/>
        </w:rPr>
      </w:pPr>
      <w:r w:rsidRPr="005A7291">
        <w:rPr>
          <w:b/>
          <w:color w:val="auto"/>
          <w:sz w:val="28"/>
          <w:szCs w:val="28"/>
        </w:rPr>
        <w:t>Наиболее характерны</w:t>
      </w:r>
      <w:r w:rsidR="00B92E04">
        <w:rPr>
          <w:b/>
          <w:color w:val="auto"/>
          <w:sz w:val="28"/>
          <w:szCs w:val="28"/>
        </w:rPr>
        <w:t xml:space="preserve">е </w:t>
      </w:r>
      <w:r w:rsidRPr="005A7291">
        <w:rPr>
          <w:b/>
          <w:color w:val="auto"/>
          <w:sz w:val="28"/>
          <w:szCs w:val="28"/>
        </w:rPr>
        <w:t>недостатки при заполнении титульного листа справки о доходах:</w:t>
      </w:r>
    </w:p>
    <w:p w:rsidR="00BC7600" w:rsidRPr="009547E9" w:rsidRDefault="00BC7600" w:rsidP="00BC7600">
      <w:pPr>
        <w:pStyle w:val="Standard"/>
        <w:ind w:firstLine="709"/>
        <w:jc w:val="both"/>
        <w:rPr>
          <w:rFonts w:cs="Calibri"/>
          <w:color w:val="auto"/>
          <w:sz w:val="28"/>
          <w:szCs w:val="28"/>
          <w:lang w:eastAsia="en-US"/>
        </w:rPr>
      </w:pPr>
      <w:r w:rsidRPr="009547E9">
        <w:rPr>
          <w:rFonts w:cs="Calibri"/>
          <w:color w:val="auto"/>
          <w:sz w:val="28"/>
          <w:szCs w:val="28"/>
          <w:lang w:eastAsia="en-US"/>
        </w:rPr>
        <w:t>- </w:t>
      </w:r>
      <w:r w:rsidR="00715BBF">
        <w:rPr>
          <w:rFonts w:cs="Calibri"/>
          <w:color w:val="auto"/>
          <w:sz w:val="28"/>
          <w:szCs w:val="28"/>
          <w:lang w:eastAsia="en-US"/>
        </w:rPr>
        <w:t xml:space="preserve">вместо службы безопасности и противодействия коррупции Астраханской области </w:t>
      </w:r>
      <w:r w:rsidR="00715BBF" w:rsidRPr="009547E9">
        <w:rPr>
          <w:rFonts w:cs="Calibri"/>
          <w:color w:val="auto"/>
          <w:sz w:val="28"/>
          <w:szCs w:val="28"/>
          <w:lang w:eastAsia="en-US"/>
        </w:rPr>
        <w:t>– исполнительного органа государственной власти</w:t>
      </w:r>
      <w:r w:rsidR="00715BBF" w:rsidRPr="009547E9">
        <w:rPr>
          <w:color w:val="auto"/>
          <w:sz w:val="28"/>
          <w:szCs w:val="28"/>
        </w:rPr>
        <w:t>, уполномоченного на прием сведений</w:t>
      </w:r>
      <w:r w:rsidR="00715BBF" w:rsidRPr="009547E9">
        <w:rPr>
          <w:rFonts w:cs="Calibri"/>
          <w:color w:val="auto"/>
          <w:sz w:val="28"/>
          <w:szCs w:val="28"/>
          <w:lang w:eastAsia="en-US"/>
        </w:rPr>
        <w:t xml:space="preserve"> доходах от указанной выше категории граждан и лиц </w:t>
      </w:r>
      <w:r w:rsidR="00D671D5">
        <w:rPr>
          <w:rFonts w:cs="Calibri"/>
          <w:color w:val="auto"/>
          <w:sz w:val="28"/>
          <w:szCs w:val="28"/>
          <w:lang w:eastAsia="en-US"/>
        </w:rPr>
        <w:t xml:space="preserve">указано </w:t>
      </w:r>
      <w:r w:rsidR="00715BBF">
        <w:rPr>
          <w:rFonts w:cs="Calibri"/>
          <w:color w:val="auto"/>
          <w:sz w:val="28"/>
          <w:szCs w:val="28"/>
          <w:lang w:eastAsia="en-US"/>
        </w:rPr>
        <w:t xml:space="preserve">наименование </w:t>
      </w:r>
      <w:r w:rsidRPr="009547E9">
        <w:rPr>
          <w:rFonts w:cs="Calibri"/>
          <w:color w:val="auto"/>
          <w:sz w:val="28"/>
          <w:szCs w:val="28"/>
          <w:lang w:eastAsia="en-US"/>
        </w:rPr>
        <w:t>органа местного самоуправления, не уполномоченного Правительством Астраханской области на приём сведений о доходах от указанной выше категории граждан и лиц;</w:t>
      </w:r>
    </w:p>
    <w:p w:rsidR="00BC7600" w:rsidRPr="009547E9" w:rsidRDefault="00BC7600" w:rsidP="00BC7600">
      <w:pPr>
        <w:pStyle w:val="Standard"/>
        <w:ind w:firstLine="709"/>
        <w:jc w:val="both"/>
        <w:rPr>
          <w:rFonts w:cs="Calibri"/>
          <w:color w:val="auto"/>
          <w:sz w:val="28"/>
          <w:szCs w:val="28"/>
          <w:lang w:eastAsia="en-US"/>
        </w:rPr>
      </w:pPr>
      <w:r w:rsidRPr="009547E9">
        <w:rPr>
          <w:rFonts w:cs="Calibri"/>
          <w:color w:val="auto"/>
          <w:sz w:val="28"/>
          <w:szCs w:val="28"/>
          <w:lang w:eastAsia="en-US"/>
        </w:rPr>
        <w:t>- не</w:t>
      </w:r>
      <w:r w:rsidR="00715BBF">
        <w:rPr>
          <w:rFonts w:cs="Calibri"/>
          <w:color w:val="auto"/>
          <w:sz w:val="28"/>
          <w:szCs w:val="28"/>
          <w:lang w:eastAsia="en-US"/>
        </w:rPr>
        <w:t xml:space="preserve"> </w:t>
      </w:r>
      <w:r w:rsidRPr="009547E9">
        <w:rPr>
          <w:rFonts w:cs="Calibri"/>
          <w:color w:val="auto"/>
          <w:sz w:val="28"/>
          <w:szCs w:val="28"/>
          <w:lang w:eastAsia="en-US"/>
        </w:rPr>
        <w:t>указан</w:t>
      </w:r>
      <w:r w:rsidR="00D671D5">
        <w:rPr>
          <w:rFonts w:cs="Calibri"/>
          <w:color w:val="auto"/>
          <w:sz w:val="28"/>
          <w:szCs w:val="28"/>
          <w:lang w:eastAsia="en-US"/>
        </w:rPr>
        <w:t xml:space="preserve">а </w:t>
      </w:r>
      <w:r w:rsidRPr="009547E9">
        <w:rPr>
          <w:rFonts w:cs="Calibri"/>
          <w:color w:val="auto"/>
          <w:sz w:val="28"/>
          <w:szCs w:val="28"/>
          <w:lang w:eastAsia="en-US"/>
        </w:rPr>
        <w:t>замещаем</w:t>
      </w:r>
      <w:r w:rsidR="00D671D5">
        <w:rPr>
          <w:rFonts w:cs="Calibri"/>
          <w:color w:val="auto"/>
          <w:sz w:val="28"/>
          <w:szCs w:val="28"/>
          <w:lang w:eastAsia="en-US"/>
        </w:rPr>
        <w:t xml:space="preserve">ая </w:t>
      </w:r>
      <w:r w:rsidRPr="009547E9">
        <w:rPr>
          <w:rFonts w:cs="Calibri"/>
          <w:color w:val="auto"/>
          <w:sz w:val="28"/>
          <w:szCs w:val="28"/>
          <w:lang w:eastAsia="en-US"/>
        </w:rPr>
        <w:t>муниципальн</w:t>
      </w:r>
      <w:r w:rsidR="00D671D5">
        <w:rPr>
          <w:rFonts w:cs="Calibri"/>
          <w:color w:val="auto"/>
          <w:sz w:val="28"/>
          <w:szCs w:val="28"/>
          <w:lang w:eastAsia="en-US"/>
        </w:rPr>
        <w:t xml:space="preserve">ая </w:t>
      </w:r>
      <w:r w:rsidRPr="009547E9">
        <w:rPr>
          <w:rFonts w:cs="Calibri"/>
          <w:color w:val="auto"/>
          <w:sz w:val="28"/>
          <w:szCs w:val="28"/>
          <w:lang w:eastAsia="en-US"/>
        </w:rPr>
        <w:t>должност</w:t>
      </w:r>
      <w:r w:rsidR="00D671D5">
        <w:rPr>
          <w:rFonts w:cs="Calibri"/>
          <w:color w:val="auto"/>
          <w:sz w:val="28"/>
          <w:szCs w:val="28"/>
          <w:lang w:eastAsia="en-US"/>
        </w:rPr>
        <w:t>ь</w:t>
      </w:r>
      <w:r w:rsidRPr="009547E9">
        <w:rPr>
          <w:rFonts w:cs="Calibri"/>
          <w:color w:val="auto"/>
          <w:sz w:val="28"/>
          <w:szCs w:val="28"/>
          <w:lang w:eastAsia="en-US"/>
        </w:rPr>
        <w:t xml:space="preserve">, </w:t>
      </w:r>
      <w:r w:rsidR="00715BBF">
        <w:rPr>
          <w:rFonts w:cs="Calibri"/>
          <w:color w:val="auto"/>
          <w:sz w:val="28"/>
          <w:szCs w:val="28"/>
          <w:lang w:eastAsia="en-US"/>
        </w:rPr>
        <w:t>должност</w:t>
      </w:r>
      <w:r w:rsidR="00D671D5">
        <w:rPr>
          <w:rFonts w:cs="Calibri"/>
          <w:color w:val="auto"/>
          <w:sz w:val="28"/>
          <w:szCs w:val="28"/>
          <w:lang w:eastAsia="en-US"/>
        </w:rPr>
        <w:t>ь</w:t>
      </w:r>
      <w:r w:rsidR="00715BBF">
        <w:rPr>
          <w:rFonts w:cs="Calibri"/>
          <w:color w:val="auto"/>
          <w:sz w:val="28"/>
          <w:szCs w:val="28"/>
          <w:lang w:eastAsia="en-US"/>
        </w:rPr>
        <w:t xml:space="preserve"> главы по контракту, </w:t>
      </w:r>
      <w:r w:rsidRPr="009547E9">
        <w:rPr>
          <w:rFonts w:cs="Calibri"/>
          <w:color w:val="auto"/>
          <w:sz w:val="28"/>
          <w:szCs w:val="28"/>
          <w:lang w:eastAsia="en-US"/>
        </w:rPr>
        <w:t>осуществление полномочий по которой влечёт за собой обязанность представлять сведения о доходах Губернатору Астраханской области;</w:t>
      </w:r>
    </w:p>
    <w:p w:rsidR="00156660" w:rsidRPr="009547E9" w:rsidRDefault="00156660" w:rsidP="00156660">
      <w:pPr>
        <w:pStyle w:val="Standard"/>
        <w:ind w:firstLine="709"/>
        <w:jc w:val="both"/>
        <w:rPr>
          <w:color w:val="auto"/>
        </w:rPr>
      </w:pPr>
      <w:r w:rsidRPr="009547E9">
        <w:rPr>
          <w:rFonts w:cs="Calibri"/>
          <w:color w:val="auto"/>
          <w:sz w:val="28"/>
          <w:szCs w:val="28"/>
          <w:lang w:eastAsia="en-US"/>
        </w:rPr>
        <w:t>- </w:t>
      </w:r>
      <w:r w:rsidR="00BC7600" w:rsidRPr="009547E9">
        <w:rPr>
          <w:rFonts w:cs="Calibri"/>
          <w:color w:val="auto"/>
          <w:sz w:val="28"/>
          <w:szCs w:val="28"/>
          <w:lang w:eastAsia="en-US"/>
        </w:rPr>
        <w:t>не указан</w:t>
      </w:r>
      <w:r w:rsidR="00D671D5">
        <w:rPr>
          <w:rFonts w:cs="Calibri"/>
          <w:color w:val="auto"/>
          <w:sz w:val="28"/>
          <w:szCs w:val="28"/>
          <w:lang w:eastAsia="en-US"/>
        </w:rPr>
        <w:t xml:space="preserve">о </w:t>
      </w:r>
      <w:r w:rsidRPr="009547E9">
        <w:rPr>
          <w:rFonts w:cs="Calibri"/>
          <w:color w:val="auto"/>
          <w:sz w:val="28"/>
          <w:szCs w:val="28"/>
          <w:lang w:eastAsia="en-US"/>
        </w:rPr>
        <w:t>мест</w:t>
      </w:r>
      <w:r w:rsidR="00D671D5">
        <w:rPr>
          <w:rFonts w:cs="Calibri"/>
          <w:color w:val="auto"/>
          <w:sz w:val="28"/>
          <w:szCs w:val="28"/>
          <w:lang w:eastAsia="en-US"/>
        </w:rPr>
        <w:t>о</w:t>
      </w:r>
      <w:r w:rsidRPr="009547E9">
        <w:rPr>
          <w:rFonts w:cs="Calibri"/>
          <w:color w:val="auto"/>
          <w:sz w:val="28"/>
          <w:szCs w:val="28"/>
          <w:lang w:eastAsia="en-US"/>
        </w:rPr>
        <w:t xml:space="preserve"> регистрации и/или фактического проживания</w:t>
      </w:r>
      <w:r w:rsidRPr="009547E9">
        <w:rPr>
          <w:color w:val="auto"/>
          <w:sz w:val="28"/>
          <w:szCs w:val="28"/>
        </w:rPr>
        <w:t xml:space="preserve"> </w:t>
      </w:r>
      <w:r w:rsidRPr="009547E9">
        <w:rPr>
          <w:rFonts w:cs="Calibri"/>
          <w:color w:val="auto"/>
          <w:sz w:val="28"/>
          <w:szCs w:val="28"/>
          <w:lang w:eastAsia="en-US"/>
        </w:rPr>
        <w:t xml:space="preserve">лица, представившего сведения о доходах, </w:t>
      </w:r>
      <w:r w:rsidR="00715BBF">
        <w:rPr>
          <w:rFonts w:cs="Calibri"/>
          <w:color w:val="auto"/>
          <w:sz w:val="28"/>
          <w:szCs w:val="28"/>
          <w:lang w:eastAsia="en-US"/>
        </w:rPr>
        <w:t xml:space="preserve">а также его </w:t>
      </w:r>
      <w:r w:rsidRPr="009547E9">
        <w:rPr>
          <w:rFonts w:cs="Calibri"/>
          <w:color w:val="auto"/>
          <w:sz w:val="28"/>
          <w:szCs w:val="28"/>
          <w:lang w:eastAsia="en-US"/>
        </w:rPr>
        <w:t>супруги</w:t>
      </w:r>
      <w:r w:rsidR="00715BBF">
        <w:rPr>
          <w:rFonts w:cs="Calibri"/>
          <w:color w:val="auto"/>
          <w:sz w:val="28"/>
          <w:szCs w:val="28"/>
          <w:lang w:eastAsia="en-US"/>
        </w:rPr>
        <w:t xml:space="preserve"> (супруга)</w:t>
      </w:r>
      <w:r w:rsidRPr="009547E9">
        <w:rPr>
          <w:rFonts w:cs="Calibri"/>
          <w:color w:val="auto"/>
          <w:sz w:val="28"/>
          <w:szCs w:val="28"/>
          <w:lang w:eastAsia="en-US"/>
        </w:rPr>
        <w:t>, несовершеннолетних детей;</w:t>
      </w:r>
    </w:p>
    <w:p w:rsidR="00156660" w:rsidRDefault="00156660" w:rsidP="00156660">
      <w:pPr>
        <w:pStyle w:val="Standard"/>
        <w:ind w:firstLine="709"/>
        <w:jc w:val="both"/>
        <w:rPr>
          <w:rFonts w:cs="Calibri"/>
          <w:color w:val="auto"/>
          <w:sz w:val="28"/>
          <w:szCs w:val="28"/>
          <w:lang w:eastAsia="en-US"/>
        </w:rPr>
      </w:pPr>
      <w:r w:rsidRPr="009547E9">
        <w:rPr>
          <w:rFonts w:cs="Calibri"/>
          <w:color w:val="auto"/>
          <w:sz w:val="28"/>
          <w:szCs w:val="28"/>
          <w:lang w:eastAsia="en-US"/>
        </w:rPr>
        <w:t>- не указан</w:t>
      </w:r>
      <w:r w:rsidR="00D671D5">
        <w:rPr>
          <w:rFonts w:cs="Calibri"/>
          <w:color w:val="auto"/>
          <w:sz w:val="28"/>
          <w:szCs w:val="28"/>
          <w:lang w:eastAsia="en-US"/>
        </w:rPr>
        <w:t>ы</w:t>
      </w:r>
      <w:r w:rsidRPr="009547E9">
        <w:rPr>
          <w:rFonts w:cs="Calibri"/>
          <w:color w:val="auto"/>
          <w:sz w:val="28"/>
          <w:szCs w:val="28"/>
          <w:lang w:eastAsia="en-US"/>
        </w:rPr>
        <w:t xml:space="preserve"> дат</w:t>
      </w:r>
      <w:r w:rsidR="00D671D5">
        <w:rPr>
          <w:rFonts w:cs="Calibri"/>
          <w:color w:val="auto"/>
          <w:sz w:val="28"/>
          <w:szCs w:val="28"/>
          <w:lang w:eastAsia="en-US"/>
        </w:rPr>
        <w:t xml:space="preserve">ы </w:t>
      </w:r>
      <w:r w:rsidRPr="009547E9">
        <w:rPr>
          <w:rFonts w:cs="Calibri"/>
          <w:color w:val="auto"/>
          <w:sz w:val="28"/>
          <w:szCs w:val="28"/>
          <w:lang w:eastAsia="en-US"/>
        </w:rPr>
        <w:t xml:space="preserve">рождения лиц, </w:t>
      </w:r>
      <w:r w:rsidR="00715BBF" w:rsidRPr="009547E9">
        <w:rPr>
          <w:rFonts w:cs="Calibri"/>
          <w:color w:val="auto"/>
          <w:sz w:val="28"/>
          <w:szCs w:val="28"/>
          <w:lang w:eastAsia="en-US"/>
        </w:rPr>
        <w:t>представивш</w:t>
      </w:r>
      <w:r w:rsidR="00D671D5">
        <w:rPr>
          <w:rFonts w:cs="Calibri"/>
          <w:color w:val="auto"/>
          <w:sz w:val="28"/>
          <w:szCs w:val="28"/>
          <w:lang w:eastAsia="en-US"/>
        </w:rPr>
        <w:t xml:space="preserve">их </w:t>
      </w:r>
      <w:r w:rsidR="00715BBF" w:rsidRPr="009547E9">
        <w:rPr>
          <w:rFonts w:cs="Calibri"/>
          <w:color w:val="auto"/>
          <w:sz w:val="28"/>
          <w:szCs w:val="28"/>
          <w:lang w:eastAsia="en-US"/>
        </w:rPr>
        <w:t>сведения о доходах</w:t>
      </w:r>
      <w:r w:rsidR="00715BBF">
        <w:rPr>
          <w:rFonts w:cs="Calibri"/>
          <w:color w:val="auto"/>
          <w:sz w:val="28"/>
          <w:szCs w:val="28"/>
          <w:lang w:eastAsia="en-US"/>
        </w:rPr>
        <w:t xml:space="preserve">, его </w:t>
      </w:r>
      <w:r w:rsidRPr="009547E9">
        <w:rPr>
          <w:rFonts w:cs="Calibri"/>
          <w:color w:val="auto"/>
          <w:sz w:val="28"/>
          <w:szCs w:val="28"/>
          <w:lang w:eastAsia="en-US"/>
        </w:rPr>
        <w:t>супруги (супруга), ос</w:t>
      </w:r>
      <w:r w:rsidR="00715BBF">
        <w:rPr>
          <w:rFonts w:cs="Calibri"/>
          <w:color w:val="auto"/>
          <w:sz w:val="28"/>
          <w:szCs w:val="28"/>
          <w:lang w:eastAsia="en-US"/>
        </w:rPr>
        <w:t xml:space="preserve">новных мест </w:t>
      </w:r>
      <w:r w:rsidR="00521FB7">
        <w:rPr>
          <w:rFonts w:cs="Calibri"/>
          <w:color w:val="auto"/>
          <w:sz w:val="28"/>
          <w:szCs w:val="28"/>
          <w:lang w:eastAsia="en-US"/>
        </w:rPr>
        <w:t xml:space="preserve">их </w:t>
      </w:r>
      <w:r w:rsidR="00715BBF">
        <w:rPr>
          <w:rFonts w:cs="Calibri"/>
          <w:color w:val="auto"/>
          <w:sz w:val="28"/>
          <w:szCs w:val="28"/>
          <w:lang w:eastAsia="en-US"/>
        </w:rPr>
        <w:t xml:space="preserve">работы или службы, а также </w:t>
      </w:r>
      <w:r w:rsidR="00715BBF" w:rsidRPr="009547E9">
        <w:rPr>
          <w:rFonts w:cs="Calibri"/>
          <w:color w:val="auto"/>
          <w:sz w:val="28"/>
          <w:szCs w:val="28"/>
          <w:lang w:eastAsia="en-US"/>
        </w:rPr>
        <w:t>должност</w:t>
      </w:r>
      <w:r w:rsidR="00715BBF">
        <w:rPr>
          <w:rFonts w:cs="Calibri"/>
          <w:color w:val="auto"/>
          <w:sz w:val="28"/>
          <w:szCs w:val="28"/>
          <w:lang w:eastAsia="en-US"/>
        </w:rPr>
        <w:t xml:space="preserve">ей, </w:t>
      </w:r>
      <w:r w:rsidRPr="009547E9">
        <w:rPr>
          <w:rFonts w:cs="Calibri"/>
          <w:color w:val="auto"/>
          <w:sz w:val="28"/>
          <w:szCs w:val="28"/>
          <w:lang w:eastAsia="en-US"/>
        </w:rPr>
        <w:t>за</w:t>
      </w:r>
      <w:r w:rsidR="00715BBF">
        <w:rPr>
          <w:rFonts w:cs="Calibri"/>
          <w:color w:val="auto"/>
          <w:sz w:val="28"/>
          <w:szCs w:val="28"/>
          <w:lang w:eastAsia="en-US"/>
        </w:rPr>
        <w:t>ним</w:t>
      </w:r>
      <w:r w:rsidRPr="009547E9">
        <w:rPr>
          <w:rFonts w:cs="Calibri"/>
          <w:color w:val="auto"/>
          <w:sz w:val="28"/>
          <w:szCs w:val="28"/>
          <w:lang w:eastAsia="en-US"/>
        </w:rPr>
        <w:t>аем</w:t>
      </w:r>
      <w:r w:rsidR="00715BBF">
        <w:rPr>
          <w:rFonts w:cs="Calibri"/>
          <w:color w:val="auto"/>
          <w:sz w:val="28"/>
          <w:szCs w:val="28"/>
          <w:lang w:eastAsia="en-US"/>
        </w:rPr>
        <w:t xml:space="preserve">ых </w:t>
      </w:r>
      <w:r w:rsidRPr="009547E9">
        <w:rPr>
          <w:rFonts w:cs="Calibri"/>
          <w:color w:val="auto"/>
          <w:sz w:val="28"/>
          <w:szCs w:val="28"/>
          <w:lang w:eastAsia="en-US"/>
        </w:rPr>
        <w:t xml:space="preserve">лицом, замещающим муниципальную должность на непостоянной основе, </w:t>
      </w:r>
      <w:r w:rsidR="00521FB7">
        <w:rPr>
          <w:rFonts w:cs="Calibri"/>
          <w:color w:val="auto"/>
          <w:sz w:val="28"/>
          <w:szCs w:val="28"/>
          <w:lang w:eastAsia="en-US"/>
        </w:rPr>
        <w:t xml:space="preserve">и </w:t>
      </w:r>
      <w:r w:rsidRPr="009547E9">
        <w:rPr>
          <w:rFonts w:cs="Calibri"/>
          <w:color w:val="auto"/>
          <w:sz w:val="28"/>
          <w:szCs w:val="28"/>
          <w:lang w:eastAsia="en-US"/>
        </w:rPr>
        <w:t>его супругой (супругом), род занятий несовершеннолетн</w:t>
      </w:r>
      <w:r w:rsidR="00715BBF">
        <w:rPr>
          <w:rFonts w:cs="Calibri"/>
          <w:color w:val="auto"/>
          <w:sz w:val="28"/>
          <w:szCs w:val="28"/>
          <w:lang w:eastAsia="en-US"/>
        </w:rPr>
        <w:t>их</w:t>
      </w:r>
      <w:r w:rsidRPr="009547E9">
        <w:rPr>
          <w:rFonts w:cs="Calibri"/>
          <w:color w:val="auto"/>
          <w:sz w:val="28"/>
          <w:szCs w:val="28"/>
          <w:lang w:eastAsia="en-US"/>
        </w:rPr>
        <w:t xml:space="preserve"> </w:t>
      </w:r>
      <w:r w:rsidR="00715BBF">
        <w:rPr>
          <w:rFonts w:cs="Calibri"/>
          <w:color w:val="auto"/>
          <w:sz w:val="28"/>
          <w:szCs w:val="28"/>
          <w:lang w:eastAsia="en-US"/>
        </w:rPr>
        <w:t>детей</w:t>
      </w:r>
      <w:r w:rsidRPr="009547E9">
        <w:rPr>
          <w:rFonts w:cs="Calibri"/>
          <w:color w:val="auto"/>
          <w:sz w:val="28"/>
          <w:szCs w:val="28"/>
          <w:lang w:eastAsia="en-US"/>
        </w:rPr>
        <w:t xml:space="preserve"> (образовательн</w:t>
      </w:r>
      <w:r w:rsidR="00715BBF">
        <w:rPr>
          <w:rFonts w:cs="Calibri"/>
          <w:color w:val="auto"/>
          <w:sz w:val="28"/>
          <w:szCs w:val="28"/>
          <w:lang w:eastAsia="en-US"/>
        </w:rPr>
        <w:t>ые</w:t>
      </w:r>
      <w:r w:rsidRPr="009547E9">
        <w:rPr>
          <w:rFonts w:cs="Calibri"/>
          <w:color w:val="auto"/>
          <w:sz w:val="28"/>
          <w:szCs w:val="28"/>
          <w:lang w:eastAsia="en-US"/>
        </w:rPr>
        <w:t xml:space="preserve"> учреждени</w:t>
      </w:r>
      <w:r w:rsidR="00715BBF">
        <w:rPr>
          <w:rFonts w:cs="Calibri"/>
          <w:color w:val="auto"/>
          <w:sz w:val="28"/>
          <w:szCs w:val="28"/>
          <w:lang w:eastAsia="en-US"/>
        </w:rPr>
        <w:t>я</w:t>
      </w:r>
      <w:r w:rsidRPr="009547E9">
        <w:rPr>
          <w:rFonts w:cs="Calibri"/>
          <w:color w:val="auto"/>
          <w:sz w:val="28"/>
          <w:szCs w:val="28"/>
          <w:lang w:eastAsia="en-US"/>
        </w:rPr>
        <w:t>, воспитанник</w:t>
      </w:r>
      <w:r w:rsidR="00715BBF">
        <w:rPr>
          <w:rFonts w:cs="Calibri"/>
          <w:color w:val="auto"/>
          <w:sz w:val="28"/>
          <w:szCs w:val="28"/>
          <w:lang w:eastAsia="en-US"/>
        </w:rPr>
        <w:t>а</w:t>
      </w:r>
      <w:r w:rsidRPr="009547E9">
        <w:rPr>
          <w:rFonts w:cs="Calibri"/>
          <w:color w:val="auto"/>
          <w:sz w:val="28"/>
          <w:szCs w:val="28"/>
          <w:lang w:eastAsia="en-US"/>
        </w:rPr>
        <w:t>м</w:t>
      </w:r>
      <w:r w:rsidR="00715BBF">
        <w:rPr>
          <w:rFonts w:cs="Calibri"/>
          <w:color w:val="auto"/>
          <w:sz w:val="28"/>
          <w:szCs w:val="28"/>
          <w:lang w:eastAsia="en-US"/>
        </w:rPr>
        <w:t>и</w:t>
      </w:r>
      <w:r w:rsidRPr="009547E9">
        <w:rPr>
          <w:rFonts w:cs="Calibri"/>
          <w:color w:val="auto"/>
          <w:sz w:val="28"/>
          <w:szCs w:val="28"/>
          <w:lang w:eastAsia="en-US"/>
        </w:rPr>
        <w:t xml:space="preserve"> (учащим</w:t>
      </w:r>
      <w:r w:rsidR="00715BBF">
        <w:rPr>
          <w:rFonts w:cs="Calibri"/>
          <w:color w:val="auto"/>
          <w:sz w:val="28"/>
          <w:szCs w:val="28"/>
          <w:lang w:eastAsia="en-US"/>
        </w:rPr>
        <w:t>и</w:t>
      </w:r>
      <w:r w:rsidRPr="009547E9">
        <w:rPr>
          <w:rFonts w:cs="Calibri"/>
          <w:color w:val="auto"/>
          <w:sz w:val="28"/>
          <w:szCs w:val="28"/>
          <w:lang w:eastAsia="en-US"/>
        </w:rPr>
        <w:t>ся) котор</w:t>
      </w:r>
      <w:r w:rsidR="00715BBF">
        <w:rPr>
          <w:rFonts w:cs="Calibri"/>
          <w:color w:val="auto"/>
          <w:sz w:val="28"/>
          <w:szCs w:val="28"/>
          <w:lang w:eastAsia="en-US"/>
        </w:rPr>
        <w:t>ых</w:t>
      </w:r>
      <w:r w:rsidRPr="009547E9">
        <w:rPr>
          <w:rFonts w:cs="Calibri"/>
          <w:color w:val="auto"/>
          <w:sz w:val="28"/>
          <w:szCs w:val="28"/>
          <w:lang w:eastAsia="en-US"/>
        </w:rPr>
        <w:t xml:space="preserve"> он</w:t>
      </w:r>
      <w:r w:rsidR="00715BBF">
        <w:rPr>
          <w:rFonts w:cs="Calibri"/>
          <w:color w:val="auto"/>
          <w:sz w:val="28"/>
          <w:szCs w:val="28"/>
          <w:lang w:eastAsia="en-US"/>
        </w:rPr>
        <w:t>и</w:t>
      </w:r>
      <w:r w:rsidRPr="009547E9">
        <w:rPr>
          <w:rFonts w:cs="Calibri"/>
          <w:color w:val="auto"/>
          <w:sz w:val="28"/>
          <w:szCs w:val="28"/>
          <w:lang w:eastAsia="en-US"/>
        </w:rPr>
        <w:t xml:space="preserve"> является</w:t>
      </w:r>
      <w:r w:rsidR="008B1AAD">
        <w:rPr>
          <w:rFonts w:cs="Calibri"/>
          <w:color w:val="auto"/>
          <w:sz w:val="28"/>
          <w:szCs w:val="28"/>
          <w:lang w:eastAsia="en-US"/>
        </w:rPr>
        <w:t>, нахождение на домашнем воспитании</w:t>
      </w:r>
      <w:r w:rsidRPr="009547E9">
        <w:rPr>
          <w:rFonts w:cs="Calibri"/>
          <w:color w:val="auto"/>
          <w:sz w:val="28"/>
          <w:szCs w:val="28"/>
          <w:lang w:eastAsia="en-US"/>
        </w:rPr>
        <w:t>).</w:t>
      </w:r>
    </w:p>
    <w:p w:rsidR="00797FCF" w:rsidRDefault="00797FCF" w:rsidP="00797FCF">
      <w:pPr>
        <w:pStyle w:val="Standard"/>
        <w:ind w:firstLine="709"/>
        <w:jc w:val="both"/>
        <w:rPr>
          <w:b/>
          <w:color w:val="auto"/>
          <w:sz w:val="28"/>
          <w:szCs w:val="28"/>
        </w:rPr>
      </w:pPr>
    </w:p>
    <w:p w:rsidR="00797FCF" w:rsidRPr="005A7291" w:rsidRDefault="00797FCF" w:rsidP="00797FCF">
      <w:pPr>
        <w:pStyle w:val="Standard"/>
        <w:ind w:firstLine="709"/>
        <w:jc w:val="both"/>
        <w:rPr>
          <w:b/>
          <w:color w:val="auto"/>
          <w:sz w:val="28"/>
          <w:szCs w:val="28"/>
        </w:rPr>
      </w:pPr>
      <w:r w:rsidRPr="005A7291">
        <w:rPr>
          <w:b/>
          <w:color w:val="auto"/>
          <w:sz w:val="28"/>
          <w:szCs w:val="28"/>
        </w:rPr>
        <w:t>Наиболее характерны</w:t>
      </w:r>
      <w:r w:rsidR="00B92E04">
        <w:rPr>
          <w:b/>
          <w:color w:val="auto"/>
          <w:sz w:val="28"/>
          <w:szCs w:val="28"/>
        </w:rPr>
        <w:t>е</w:t>
      </w:r>
      <w:r w:rsidRPr="005A7291">
        <w:rPr>
          <w:b/>
          <w:color w:val="auto"/>
          <w:sz w:val="28"/>
          <w:szCs w:val="28"/>
        </w:rPr>
        <w:t xml:space="preserve"> недостатки при заполнении </w:t>
      </w:r>
      <w:r w:rsidRPr="00797FCF">
        <w:rPr>
          <w:b/>
          <w:color w:val="auto"/>
          <w:sz w:val="28"/>
          <w:szCs w:val="28"/>
        </w:rPr>
        <w:t>Раздела 1 «Сведения о доходах»</w:t>
      </w:r>
      <w:r w:rsidRPr="005A7291">
        <w:rPr>
          <w:b/>
          <w:color w:val="auto"/>
          <w:sz w:val="28"/>
          <w:szCs w:val="28"/>
        </w:rPr>
        <w:t xml:space="preserve"> справки о дохода</w:t>
      </w:r>
      <w:r w:rsidR="00B92E04">
        <w:rPr>
          <w:b/>
          <w:color w:val="auto"/>
          <w:sz w:val="28"/>
          <w:szCs w:val="28"/>
        </w:rPr>
        <w:t>х</w:t>
      </w:r>
      <w:r w:rsidRPr="005A7291">
        <w:rPr>
          <w:b/>
          <w:color w:val="auto"/>
          <w:sz w:val="28"/>
          <w:szCs w:val="28"/>
        </w:rPr>
        <w:t>:</w:t>
      </w:r>
    </w:p>
    <w:p w:rsidR="00156660" w:rsidRPr="009547E9" w:rsidRDefault="00156660" w:rsidP="00156660">
      <w:pPr>
        <w:pStyle w:val="Standard"/>
        <w:ind w:firstLine="709"/>
        <w:jc w:val="both"/>
        <w:rPr>
          <w:color w:val="auto"/>
        </w:rPr>
      </w:pPr>
      <w:r w:rsidRPr="009547E9">
        <w:rPr>
          <w:rFonts w:cs="Calibri"/>
          <w:bCs/>
          <w:color w:val="auto"/>
          <w:sz w:val="28"/>
          <w:szCs w:val="28"/>
          <w:lang w:eastAsia="en-US"/>
        </w:rPr>
        <w:t>- </w:t>
      </w:r>
      <w:r w:rsidRPr="009547E9">
        <w:rPr>
          <w:color w:val="auto"/>
          <w:sz w:val="28"/>
          <w:szCs w:val="28"/>
        </w:rPr>
        <w:t>доход</w:t>
      </w:r>
      <w:r w:rsidR="00D671D5">
        <w:rPr>
          <w:color w:val="auto"/>
          <w:sz w:val="28"/>
          <w:szCs w:val="28"/>
        </w:rPr>
        <w:t xml:space="preserve"> </w:t>
      </w:r>
      <w:r w:rsidRPr="009547E9">
        <w:rPr>
          <w:color w:val="auto"/>
          <w:sz w:val="28"/>
          <w:szCs w:val="28"/>
        </w:rPr>
        <w:t>по единовременной денежной выплате</w:t>
      </w:r>
      <w:r w:rsidR="008B1AAD">
        <w:rPr>
          <w:color w:val="auto"/>
          <w:sz w:val="28"/>
          <w:szCs w:val="28"/>
        </w:rPr>
        <w:t xml:space="preserve"> </w:t>
      </w:r>
      <w:r w:rsidRPr="009547E9">
        <w:rPr>
          <w:color w:val="auto"/>
          <w:sz w:val="28"/>
          <w:szCs w:val="28"/>
        </w:rPr>
        <w:t>пенсионерам в январе 20</w:t>
      </w:r>
      <w:r w:rsidR="00A1626D">
        <w:rPr>
          <w:color w:val="auto"/>
          <w:sz w:val="28"/>
          <w:szCs w:val="28"/>
        </w:rPr>
        <w:t>20</w:t>
      </w:r>
      <w:r w:rsidRPr="009547E9">
        <w:rPr>
          <w:color w:val="auto"/>
          <w:sz w:val="28"/>
          <w:szCs w:val="28"/>
        </w:rPr>
        <w:t xml:space="preserve"> года в соответствии с </w:t>
      </w:r>
      <w:r w:rsidRPr="009547E9">
        <w:rPr>
          <w:rFonts w:cs="Calibri"/>
          <w:color w:val="auto"/>
          <w:sz w:val="28"/>
          <w:szCs w:val="28"/>
          <w:lang w:eastAsia="en-US"/>
        </w:rPr>
        <w:t>Федеральным законом от 22.11.2016 № 385-ФЗ «О единовременной денежной выплате гражданам, получающим пенсию»</w:t>
      </w:r>
      <w:r w:rsidR="00D671D5">
        <w:rPr>
          <w:rFonts w:cs="Calibri"/>
          <w:color w:val="auto"/>
          <w:sz w:val="28"/>
          <w:szCs w:val="28"/>
          <w:lang w:eastAsia="en-US"/>
        </w:rPr>
        <w:t xml:space="preserve"> </w:t>
      </w:r>
      <w:r w:rsidR="00D671D5" w:rsidRPr="009547E9">
        <w:rPr>
          <w:color w:val="auto"/>
          <w:sz w:val="28"/>
          <w:szCs w:val="28"/>
        </w:rPr>
        <w:t>либо не указан</w:t>
      </w:r>
      <w:r w:rsidR="00D671D5">
        <w:rPr>
          <w:color w:val="auto"/>
          <w:sz w:val="28"/>
          <w:szCs w:val="28"/>
        </w:rPr>
        <w:t xml:space="preserve"> вовсе, либо </w:t>
      </w:r>
      <w:r w:rsidR="00D671D5" w:rsidRPr="009547E9">
        <w:rPr>
          <w:color w:val="auto"/>
          <w:sz w:val="28"/>
          <w:szCs w:val="28"/>
        </w:rPr>
        <w:t>включен</w:t>
      </w:r>
      <w:r w:rsidR="00D671D5">
        <w:rPr>
          <w:color w:val="auto"/>
          <w:sz w:val="28"/>
          <w:szCs w:val="28"/>
        </w:rPr>
        <w:t xml:space="preserve"> </w:t>
      </w:r>
      <w:r w:rsidR="00D671D5" w:rsidRPr="009547E9">
        <w:rPr>
          <w:color w:val="auto"/>
          <w:sz w:val="28"/>
          <w:szCs w:val="28"/>
        </w:rPr>
        <w:t xml:space="preserve">в </w:t>
      </w:r>
      <w:r w:rsidR="00D671D5" w:rsidRPr="009547E9">
        <w:rPr>
          <w:rFonts w:cs="Calibri"/>
          <w:color w:val="auto"/>
          <w:sz w:val="28"/>
          <w:szCs w:val="28"/>
          <w:lang w:eastAsia="en-US"/>
        </w:rPr>
        <w:t>величину дохода, полученного от пенсии по старости</w:t>
      </w:r>
      <w:r w:rsidRPr="009547E9">
        <w:rPr>
          <w:rFonts w:cs="Calibri"/>
          <w:color w:val="auto"/>
          <w:sz w:val="28"/>
          <w:szCs w:val="28"/>
          <w:lang w:eastAsia="en-US"/>
        </w:rPr>
        <w:t>;</w:t>
      </w:r>
    </w:p>
    <w:p w:rsidR="00156660" w:rsidRPr="009547E9" w:rsidRDefault="00156660" w:rsidP="00156660">
      <w:pPr>
        <w:pStyle w:val="Standard"/>
        <w:ind w:firstLine="709"/>
        <w:jc w:val="both"/>
        <w:rPr>
          <w:rFonts w:cs="Calibri"/>
          <w:bCs/>
          <w:color w:val="auto"/>
          <w:sz w:val="28"/>
          <w:szCs w:val="28"/>
          <w:lang w:eastAsia="en-US"/>
        </w:rPr>
      </w:pPr>
      <w:r w:rsidRPr="009547E9">
        <w:rPr>
          <w:rFonts w:cs="Calibri"/>
          <w:bCs/>
          <w:color w:val="auto"/>
          <w:sz w:val="28"/>
          <w:szCs w:val="28"/>
          <w:lang w:eastAsia="en-US"/>
        </w:rPr>
        <w:lastRenderedPageBreak/>
        <w:t>- излишне</w:t>
      </w:r>
      <w:r w:rsidR="00D671D5">
        <w:rPr>
          <w:rFonts w:cs="Calibri"/>
          <w:bCs/>
          <w:color w:val="auto"/>
          <w:sz w:val="28"/>
          <w:szCs w:val="28"/>
          <w:lang w:eastAsia="en-US"/>
        </w:rPr>
        <w:t xml:space="preserve"> </w:t>
      </w:r>
      <w:r w:rsidRPr="009547E9">
        <w:rPr>
          <w:rFonts w:cs="Calibri"/>
          <w:bCs/>
          <w:color w:val="auto"/>
          <w:sz w:val="28"/>
          <w:szCs w:val="28"/>
          <w:lang w:eastAsia="en-US"/>
        </w:rPr>
        <w:t>указан</w:t>
      </w:r>
      <w:r w:rsidR="00D671D5">
        <w:rPr>
          <w:rFonts w:cs="Calibri"/>
          <w:bCs/>
          <w:color w:val="auto"/>
          <w:sz w:val="28"/>
          <w:szCs w:val="28"/>
          <w:lang w:eastAsia="en-US"/>
        </w:rPr>
        <w:t xml:space="preserve">ы </w:t>
      </w:r>
      <w:r w:rsidRPr="009547E9">
        <w:rPr>
          <w:rFonts w:cs="Calibri"/>
          <w:bCs/>
          <w:color w:val="auto"/>
          <w:sz w:val="28"/>
          <w:szCs w:val="28"/>
          <w:lang w:eastAsia="en-US"/>
        </w:rPr>
        <w:t>сведени</w:t>
      </w:r>
      <w:r w:rsidR="00D671D5">
        <w:rPr>
          <w:rFonts w:cs="Calibri"/>
          <w:bCs/>
          <w:color w:val="auto"/>
          <w:sz w:val="28"/>
          <w:szCs w:val="28"/>
          <w:lang w:eastAsia="en-US"/>
        </w:rPr>
        <w:t>я</w:t>
      </w:r>
      <w:r w:rsidRPr="009547E9">
        <w:rPr>
          <w:rFonts w:cs="Calibri"/>
          <w:bCs/>
          <w:color w:val="auto"/>
          <w:sz w:val="28"/>
          <w:szCs w:val="28"/>
          <w:lang w:eastAsia="en-US"/>
        </w:rPr>
        <w:t xml:space="preserve"> о денежных средствах, касающихся возмещения расходов, понесенных лицом, </w:t>
      </w:r>
      <w:r w:rsidR="00F4678C" w:rsidRPr="009547E9">
        <w:rPr>
          <w:rFonts w:cs="Calibri"/>
          <w:color w:val="auto"/>
          <w:sz w:val="28"/>
          <w:szCs w:val="28"/>
          <w:lang w:eastAsia="en-US"/>
        </w:rPr>
        <w:t>замещающим муниципальную должность</w:t>
      </w:r>
      <w:r w:rsidR="00F4678C">
        <w:rPr>
          <w:rFonts w:cs="Calibri"/>
          <w:color w:val="auto"/>
          <w:sz w:val="28"/>
          <w:szCs w:val="28"/>
          <w:lang w:eastAsia="en-US"/>
        </w:rPr>
        <w:t>,</w:t>
      </w:r>
      <w:r w:rsidR="00F4678C" w:rsidRPr="009547E9">
        <w:rPr>
          <w:rFonts w:cs="Calibri"/>
          <w:color w:val="auto"/>
          <w:sz w:val="28"/>
          <w:szCs w:val="28"/>
          <w:lang w:eastAsia="en-US"/>
        </w:rPr>
        <w:t xml:space="preserve"> </w:t>
      </w:r>
      <w:r w:rsidRPr="009547E9">
        <w:rPr>
          <w:rFonts w:cs="Calibri"/>
          <w:bCs/>
          <w:color w:val="auto"/>
          <w:sz w:val="28"/>
          <w:szCs w:val="28"/>
          <w:lang w:eastAsia="en-US"/>
        </w:rPr>
        <w:t>его супругой (супругом), несовершеннолетним ребёнком, связанных с оплатой коммунальных услуг и иных услуг, а также полученных в виде социального и имущественного налогового вычета;</w:t>
      </w:r>
    </w:p>
    <w:p w:rsidR="00156660" w:rsidRDefault="00156660" w:rsidP="00156660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9547E9">
        <w:rPr>
          <w:rFonts w:cs="Calibri"/>
          <w:color w:val="auto"/>
          <w:sz w:val="28"/>
          <w:szCs w:val="28"/>
          <w:lang w:eastAsia="en-US"/>
        </w:rPr>
        <w:t>- </w:t>
      </w:r>
      <w:r w:rsidRPr="009547E9">
        <w:rPr>
          <w:color w:val="auto"/>
          <w:sz w:val="28"/>
          <w:szCs w:val="28"/>
        </w:rPr>
        <w:t>не указан</w:t>
      </w:r>
      <w:r w:rsidR="00D671D5">
        <w:rPr>
          <w:color w:val="auto"/>
          <w:sz w:val="28"/>
          <w:szCs w:val="28"/>
        </w:rPr>
        <w:t xml:space="preserve">ы </w:t>
      </w:r>
      <w:r w:rsidRPr="009547E9">
        <w:rPr>
          <w:color w:val="auto"/>
          <w:sz w:val="28"/>
          <w:szCs w:val="28"/>
        </w:rPr>
        <w:t>доход</w:t>
      </w:r>
      <w:r w:rsidR="00D671D5">
        <w:rPr>
          <w:color w:val="auto"/>
          <w:sz w:val="28"/>
          <w:szCs w:val="28"/>
        </w:rPr>
        <w:t xml:space="preserve">ы </w:t>
      </w:r>
      <w:r w:rsidRPr="009547E9">
        <w:rPr>
          <w:color w:val="auto"/>
          <w:sz w:val="28"/>
          <w:szCs w:val="28"/>
        </w:rPr>
        <w:t>от вкладов в банка</w:t>
      </w:r>
      <w:r w:rsidR="00797FCF">
        <w:rPr>
          <w:color w:val="auto"/>
          <w:sz w:val="28"/>
          <w:szCs w:val="28"/>
        </w:rPr>
        <w:t>х и иных кредитных организациях</w:t>
      </w:r>
      <w:r w:rsidR="00F4678C">
        <w:rPr>
          <w:color w:val="auto"/>
          <w:sz w:val="28"/>
          <w:szCs w:val="28"/>
        </w:rPr>
        <w:t>, в частности по депозитным счетам</w:t>
      </w:r>
      <w:r w:rsidR="00797FCF">
        <w:rPr>
          <w:color w:val="auto"/>
          <w:sz w:val="28"/>
          <w:szCs w:val="28"/>
        </w:rPr>
        <w:t>.</w:t>
      </w:r>
    </w:p>
    <w:p w:rsidR="00797FCF" w:rsidRDefault="00797FCF" w:rsidP="00797FCF">
      <w:pPr>
        <w:pStyle w:val="Standard"/>
        <w:ind w:firstLine="709"/>
        <w:jc w:val="both"/>
        <w:rPr>
          <w:b/>
          <w:color w:val="auto"/>
          <w:sz w:val="28"/>
          <w:szCs w:val="28"/>
        </w:rPr>
      </w:pPr>
    </w:p>
    <w:p w:rsidR="00797FCF" w:rsidRPr="005A7291" w:rsidRDefault="00797FCF" w:rsidP="00797FCF">
      <w:pPr>
        <w:pStyle w:val="Standard"/>
        <w:ind w:firstLine="709"/>
        <w:jc w:val="both"/>
        <w:rPr>
          <w:b/>
          <w:color w:val="auto"/>
          <w:sz w:val="28"/>
          <w:szCs w:val="28"/>
        </w:rPr>
      </w:pPr>
      <w:r w:rsidRPr="005A7291">
        <w:rPr>
          <w:b/>
          <w:color w:val="auto"/>
          <w:sz w:val="28"/>
          <w:szCs w:val="28"/>
        </w:rPr>
        <w:t>Наиболее характерны</w:t>
      </w:r>
      <w:r w:rsidR="00B92E04">
        <w:rPr>
          <w:b/>
          <w:color w:val="auto"/>
          <w:sz w:val="28"/>
          <w:szCs w:val="28"/>
        </w:rPr>
        <w:t>е</w:t>
      </w:r>
      <w:r w:rsidRPr="005A7291">
        <w:rPr>
          <w:b/>
          <w:color w:val="auto"/>
          <w:sz w:val="28"/>
          <w:szCs w:val="28"/>
        </w:rPr>
        <w:t xml:space="preserve"> недостатки при заполнении </w:t>
      </w:r>
      <w:r w:rsidRPr="00797FCF">
        <w:rPr>
          <w:b/>
          <w:color w:val="auto"/>
          <w:sz w:val="28"/>
          <w:szCs w:val="28"/>
        </w:rPr>
        <w:t>Раздела 2 «Сведения о расходах»</w:t>
      </w:r>
      <w:r w:rsidRPr="005A7291">
        <w:rPr>
          <w:b/>
          <w:color w:val="auto"/>
          <w:sz w:val="28"/>
          <w:szCs w:val="28"/>
        </w:rPr>
        <w:t xml:space="preserve"> справки о доходах:</w:t>
      </w:r>
    </w:p>
    <w:p w:rsidR="00156660" w:rsidRDefault="00156660" w:rsidP="00156660">
      <w:pPr>
        <w:pStyle w:val="Standard"/>
        <w:ind w:firstLine="709"/>
        <w:jc w:val="both"/>
        <w:rPr>
          <w:rFonts w:cs="Calibri"/>
          <w:bCs/>
          <w:color w:val="auto"/>
          <w:sz w:val="28"/>
          <w:szCs w:val="28"/>
          <w:lang w:eastAsia="en-US"/>
        </w:rPr>
      </w:pPr>
      <w:r w:rsidRPr="009547E9">
        <w:rPr>
          <w:rFonts w:cs="Calibri"/>
          <w:bCs/>
          <w:color w:val="auto"/>
          <w:sz w:val="28"/>
          <w:szCs w:val="28"/>
          <w:lang w:eastAsia="en-US"/>
        </w:rPr>
        <w:t>- к справке о доходах</w:t>
      </w:r>
      <w:r w:rsidR="00D671D5">
        <w:rPr>
          <w:rFonts w:cs="Calibri"/>
          <w:bCs/>
          <w:color w:val="auto"/>
          <w:sz w:val="28"/>
          <w:szCs w:val="28"/>
          <w:lang w:eastAsia="en-US"/>
        </w:rPr>
        <w:t xml:space="preserve"> </w:t>
      </w:r>
      <w:r w:rsidR="00D671D5" w:rsidRPr="009547E9">
        <w:rPr>
          <w:rFonts w:cs="Calibri"/>
          <w:bCs/>
          <w:color w:val="auto"/>
          <w:sz w:val="28"/>
          <w:szCs w:val="28"/>
          <w:lang w:eastAsia="en-US"/>
        </w:rPr>
        <w:t>не приложен</w:t>
      </w:r>
      <w:r w:rsidR="00D671D5">
        <w:rPr>
          <w:rFonts w:cs="Calibri"/>
          <w:bCs/>
          <w:color w:val="auto"/>
          <w:sz w:val="28"/>
          <w:szCs w:val="28"/>
          <w:lang w:eastAsia="en-US"/>
        </w:rPr>
        <w:t xml:space="preserve">ы </w:t>
      </w:r>
      <w:r w:rsidRPr="009547E9">
        <w:rPr>
          <w:rFonts w:cs="Calibri"/>
          <w:bCs/>
          <w:color w:val="auto"/>
          <w:sz w:val="28"/>
          <w:szCs w:val="28"/>
          <w:lang w:eastAsia="en-US"/>
        </w:rPr>
        <w:t>копии документа, являющегося законным основанием для возникновения права собственности по сделкам, совершенным в 20</w:t>
      </w:r>
      <w:r w:rsidR="00A1626D">
        <w:rPr>
          <w:rFonts w:cs="Calibri"/>
          <w:bCs/>
          <w:color w:val="auto"/>
          <w:sz w:val="28"/>
          <w:szCs w:val="28"/>
          <w:lang w:eastAsia="en-US"/>
        </w:rPr>
        <w:t>20</w:t>
      </w:r>
      <w:r w:rsidRPr="009547E9">
        <w:rPr>
          <w:rFonts w:cs="Calibri"/>
          <w:bCs/>
          <w:color w:val="auto"/>
          <w:sz w:val="28"/>
          <w:szCs w:val="28"/>
          <w:lang w:eastAsia="en-US"/>
        </w:rPr>
        <w:t xml:space="preserve"> году, сумма расходов по котор</w:t>
      </w:r>
      <w:r w:rsidR="00F4678C">
        <w:rPr>
          <w:rFonts w:cs="Calibri"/>
          <w:bCs/>
          <w:color w:val="auto"/>
          <w:sz w:val="28"/>
          <w:szCs w:val="28"/>
          <w:lang w:eastAsia="en-US"/>
        </w:rPr>
        <w:t xml:space="preserve">ым </w:t>
      </w:r>
      <w:r w:rsidRPr="009547E9">
        <w:rPr>
          <w:rFonts w:cs="Calibri"/>
          <w:bCs/>
          <w:color w:val="auto"/>
          <w:sz w:val="28"/>
          <w:szCs w:val="28"/>
          <w:lang w:eastAsia="en-US"/>
        </w:rPr>
        <w:t>превышает общий доход данного лица и его супруги (супруга) за три последних года, предшествующих отчётному периоду.</w:t>
      </w:r>
    </w:p>
    <w:p w:rsidR="00797FCF" w:rsidRDefault="00797FCF" w:rsidP="00156660">
      <w:pPr>
        <w:pStyle w:val="Standard"/>
        <w:ind w:firstLine="709"/>
        <w:jc w:val="both"/>
        <w:rPr>
          <w:rFonts w:cs="Calibri"/>
          <w:bCs/>
          <w:color w:val="auto"/>
          <w:sz w:val="28"/>
          <w:szCs w:val="28"/>
          <w:lang w:eastAsia="en-US"/>
        </w:rPr>
      </w:pPr>
    </w:p>
    <w:p w:rsidR="00797FCF" w:rsidRPr="005A7291" w:rsidRDefault="00797FCF" w:rsidP="00797FCF">
      <w:pPr>
        <w:pStyle w:val="Standard"/>
        <w:ind w:firstLine="709"/>
        <w:jc w:val="both"/>
        <w:rPr>
          <w:b/>
          <w:color w:val="auto"/>
          <w:sz w:val="28"/>
          <w:szCs w:val="28"/>
        </w:rPr>
      </w:pPr>
      <w:r w:rsidRPr="005A7291">
        <w:rPr>
          <w:b/>
          <w:color w:val="auto"/>
          <w:sz w:val="28"/>
          <w:szCs w:val="28"/>
        </w:rPr>
        <w:t>Наиболее характерн</w:t>
      </w:r>
      <w:r w:rsidR="00B92E04">
        <w:rPr>
          <w:b/>
          <w:color w:val="auto"/>
          <w:sz w:val="28"/>
          <w:szCs w:val="28"/>
        </w:rPr>
        <w:t>ые</w:t>
      </w:r>
      <w:r w:rsidRPr="005A7291">
        <w:rPr>
          <w:b/>
          <w:color w:val="auto"/>
          <w:sz w:val="28"/>
          <w:szCs w:val="28"/>
        </w:rPr>
        <w:t xml:space="preserve"> недостатки при заполнении </w:t>
      </w:r>
      <w:r w:rsidRPr="00797FCF">
        <w:rPr>
          <w:b/>
          <w:color w:val="auto"/>
          <w:sz w:val="28"/>
          <w:szCs w:val="28"/>
        </w:rPr>
        <w:t xml:space="preserve">Раздела </w:t>
      </w:r>
      <w:r w:rsidR="00252A55">
        <w:rPr>
          <w:b/>
          <w:color w:val="auto"/>
          <w:sz w:val="28"/>
          <w:szCs w:val="28"/>
        </w:rPr>
        <w:t>3</w:t>
      </w:r>
      <w:r w:rsidRPr="00797FCF">
        <w:rPr>
          <w:b/>
          <w:color w:val="auto"/>
          <w:sz w:val="28"/>
          <w:szCs w:val="28"/>
        </w:rPr>
        <w:t xml:space="preserve"> «</w:t>
      </w:r>
      <w:r w:rsidR="00252A55" w:rsidRPr="00252A55">
        <w:rPr>
          <w:b/>
          <w:color w:val="auto"/>
          <w:sz w:val="28"/>
          <w:szCs w:val="28"/>
        </w:rPr>
        <w:t>Сведения об имуществе</w:t>
      </w:r>
      <w:r w:rsidRPr="00797FCF">
        <w:rPr>
          <w:b/>
          <w:color w:val="auto"/>
          <w:sz w:val="28"/>
          <w:szCs w:val="28"/>
        </w:rPr>
        <w:t>»</w:t>
      </w:r>
      <w:r w:rsidRPr="005A7291">
        <w:rPr>
          <w:b/>
          <w:color w:val="auto"/>
          <w:sz w:val="28"/>
          <w:szCs w:val="28"/>
        </w:rPr>
        <w:t xml:space="preserve"> справки о доходах:</w:t>
      </w:r>
    </w:p>
    <w:p w:rsidR="00BC7600" w:rsidRPr="009547E9" w:rsidRDefault="00156660" w:rsidP="00BC7600">
      <w:pPr>
        <w:ind w:firstLine="709"/>
        <w:jc w:val="both"/>
        <w:rPr>
          <w:color w:val="auto"/>
          <w:sz w:val="28"/>
          <w:szCs w:val="28"/>
        </w:rPr>
      </w:pPr>
      <w:r w:rsidRPr="009547E9">
        <w:rPr>
          <w:color w:val="auto"/>
        </w:rPr>
        <w:t>- </w:t>
      </w:r>
      <w:r w:rsidRPr="009547E9">
        <w:rPr>
          <w:color w:val="auto"/>
          <w:sz w:val="28"/>
          <w:szCs w:val="28"/>
          <w:lang w:eastAsia="en-US"/>
        </w:rPr>
        <w:t>сведени</w:t>
      </w:r>
      <w:r w:rsidR="00B92E04">
        <w:rPr>
          <w:color w:val="auto"/>
          <w:sz w:val="28"/>
          <w:szCs w:val="28"/>
          <w:lang w:eastAsia="en-US"/>
        </w:rPr>
        <w:t xml:space="preserve">я </w:t>
      </w:r>
      <w:r w:rsidRPr="009547E9">
        <w:rPr>
          <w:color w:val="auto"/>
          <w:sz w:val="28"/>
          <w:szCs w:val="28"/>
          <w:lang w:eastAsia="en-US"/>
        </w:rPr>
        <w:t>о виде собственности, наименовании и/или реквизитах документа, являющегося основанием для приобретения права собственности на недвижимое имущество, свидетельства о государственной регистрации права собственности на недвижимое имущество или регистрационн</w:t>
      </w:r>
      <w:r w:rsidR="00C6396D" w:rsidRPr="009547E9">
        <w:rPr>
          <w:color w:val="auto"/>
          <w:sz w:val="28"/>
          <w:szCs w:val="28"/>
          <w:lang w:eastAsia="en-US"/>
        </w:rPr>
        <w:t>ого</w:t>
      </w:r>
      <w:r w:rsidRPr="009547E9">
        <w:rPr>
          <w:color w:val="auto"/>
          <w:sz w:val="28"/>
          <w:szCs w:val="28"/>
          <w:lang w:eastAsia="en-US"/>
        </w:rPr>
        <w:t xml:space="preserve"> номер</w:t>
      </w:r>
      <w:r w:rsidR="00C6396D" w:rsidRPr="009547E9">
        <w:rPr>
          <w:color w:val="auto"/>
          <w:sz w:val="28"/>
          <w:szCs w:val="28"/>
          <w:lang w:eastAsia="en-US"/>
        </w:rPr>
        <w:t>а</w:t>
      </w:r>
      <w:r w:rsidRPr="009547E9">
        <w:rPr>
          <w:color w:val="auto"/>
          <w:sz w:val="28"/>
          <w:szCs w:val="28"/>
          <w:lang w:eastAsia="en-US"/>
        </w:rPr>
        <w:t xml:space="preserve"> записи в Едином государственном реестре прав на недвижимое имущество и сделок с ним, местонахождении недвижимого имущества</w:t>
      </w:r>
      <w:r w:rsidR="00BC7600" w:rsidRPr="009547E9">
        <w:rPr>
          <w:color w:val="auto"/>
          <w:sz w:val="28"/>
          <w:szCs w:val="28"/>
          <w:lang w:eastAsia="en-US"/>
        </w:rPr>
        <w:t xml:space="preserve"> </w:t>
      </w:r>
      <w:r w:rsidR="00C6396D" w:rsidRPr="009547E9">
        <w:rPr>
          <w:color w:val="auto"/>
          <w:sz w:val="28"/>
          <w:szCs w:val="28"/>
          <w:lang w:eastAsia="en-US"/>
        </w:rPr>
        <w:t>(</w:t>
      </w:r>
      <w:r w:rsidR="00BC7600" w:rsidRPr="009547E9">
        <w:rPr>
          <w:color w:val="auto"/>
          <w:sz w:val="28"/>
          <w:szCs w:val="28"/>
          <w:lang w:eastAsia="en-US"/>
        </w:rPr>
        <w:t>в</w:t>
      </w:r>
      <w:r w:rsidR="00BC7600" w:rsidRPr="009547E9">
        <w:rPr>
          <w:color w:val="auto"/>
          <w:sz w:val="28"/>
          <w:szCs w:val="28"/>
        </w:rPr>
        <w:t xml:space="preserve"> подразделе 3.1. «Недвижимое имущество»</w:t>
      </w:r>
      <w:r w:rsidR="00C6396D" w:rsidRPr="009547E9">
        <w:rPr>
          <w:color w:val="auto"/>
          <w:sz w:val="28"/>
          <w:szCs w:val="28"/>
        </w:rPr>
        <w:t>)</w:t>
      </w:r>
      <w:r w:rsidR="00D671D5">
        <w:rPr>
          <w:color w:val="auto"/>
          <w:sz w:val="28"/>
          <w:szCs w:val="28"/>
        </w:rPr>
        <w:t xml:space="preserve"> </w:t>
      </w:r>
      <w:r w:rsidR="00D671D5" w:rsidRPr="009547E9">
        <w:rPr>
          <w:color w:val="auto"/>
          <w:sz w:val="28"/>
          <w:szCs w:val="28"/>
          <w:lang w:eastAsia="en-US"/>
        </w:rPr>
        <w:t>не указан</w:t>
      </w:r>
      <w:r w:rsidR="00D671D5">
        <w:rPr>
          <w:color w:val="auto"/>
          <w:sz w:val="28"/>
          <w:szCs w:val="28"/>
          <w:lang w:eastAsia="en-US"/>
        </w:rPr>
        <w:t>ы</w:t>
      </w:r>
      <w:r w:rsidR="00D671D5" w:rsidRPr="009547E9">
        <w:rPr>
          <w:color w:val="auto"/>
          <w:sz w:val="28"/>
          <w:szCs w:val="28"/>
          <w:lang w:eastAsia="en-US"/>
        </w:rPr>
        <w:t xml:space="preserve"> или указан</w:t>
      </w:r>
      <w:r w:rsidR="00D671D5">
        <w:rPr>
          <w:color w:val="auto"/>
          <w:sz w:val="28"/>
          <w:szCs w:val="28"/>
          <w:lang w:eastAsia="en-US"/>
        </w:rPr>
        <w:t xml:space="preserve">ы </w:t>
      </w:r>
      <w:r w:rsidR="00D671D5" w:rsidRPr="009547E9">
        <w:rPr>
          <w:color w:val="auto"/>
          <w:sz w:val="28"/>
          <w:szCs w:val="28"/>
          <w:lang w:eastAsia="en-US"/>
        </w:rPr>
        <w:t>не на все объекты недвижимого имущества</w:t>
      </w:r>
      <w:r w:rsidR="00D671D5">
        <w:rPr>
          <w:color w:val="auto"/>
          <w:sz w:val="28"/>
          <w:szCs w:val="28"/>
          <w:lang w:eastAsia="en-US"/>
        </w:rPr>
        <w:t>;</w:t>
      </w:r>
    </w:p>
    <w:p w:rsidR="00156660" w:rsidRDefault="00156660" w:rsidP="00156660">
      <w:pPr>
        <w:ind w:firstLine="709"/>
        <w:jc w:val="both"/>
        <w:rPr>
          <w:color w:val="auto"/>
          <w:sz w:val="28"/>
          <w:szCs w:val="28"/>
          <w:lang w:eastAsia="en-US"/>
        </w:rPr>
      </w:pPr>
      <w:r w:rsidRPr="009547E9">
        <w:rPr>
          <w:color w:val="auto"/>
          <w:sz w:val="28"/>
          <w:szCs w:val="28"/>
          <w:lang w:eastAsia="en-US"/>
        </w:rPr>
        <w:t>- не указан</w:t>
      </w:r>
      <w:r w:rsidR="00D671D5">
        <w:rPr>
          <w:color w:val="auto"/>
          <w:sz w:val="28"/>
          <w:szCs w:val="28"/>
          <w:lang w:eastAsia="en-US"/>
        </w:rPr>
        <w:t xml:space="preserve"> </w:t>
      </w:r>
      <w:r w:rsidRPr="009547E9">
        <w:rPr>
          <w:color w:val="auto"/>
          <w:sz w:val="28"/>
          <w:szCs w:val="28"/>
          <w:lang w:eastAsia="en-US"/>
        </w:rPr>
        <w:t>вид</w:t>
      </w:r>
      <w:r w:rsidR="00D671D5">
        <w:rPr>
          <w:color w:val="auto"/>
          <w:sz w:val="28"/>
          <w:szCs w:val="28"/>
          <w:lang w:eastAsia="en-US"/>
        </w:rPr>
        <w:t xml:space="preserve"> </w:t>
      </w:r>
      <w:r w:rsidRPr="009547E9">
        <w:rPr>
          <w:color w:val="auto"/>
          <w:sz w:val="28"/>
          <w:szCs w:val="28"/>
          <w:lang w:eastAsia="en-US"/>
        </w:rPr>
        <w:t>собственности, год выпуска и наименовани</w:t>
      </w:r>
      <w:r w:rsidR="00D671D5">
        <w:rPr>
          <w:color w:val="auto"/>
          <w:sz w:val="28"/>
          <w:szCs w:val="28"/>
          <w:lang w:eastAsia="en-US"/>
        </w:rPr>
        <w:t xml:space="preserve">е </w:t>
      </w:r>
      <w:r w:rsidR="008B1AAD">
        <w:rPr>
          <w:color w:val="auto"/>
          <w:sz w:val="28"/>
          <w:szCs w:val="28"/>
          <w:lang w:eastAsia="en-US"/>
        </w:rPr>
        <w:t>органа</w:t>
      </w:r>
      <w:r w:rsidRPr="009547E9">
        <w:rPr>
          <w:color w:val="auto"/>
          <w:sz w:val="28"/>
          <w:szCs w:val="28"/>
          <w:lang w:eastAsia="en-US"/>
        </w:rPr>
        <w:t xml:space="preserve">, осуществившего регистрационный </w:t>
      </w:r>
      <w:r w:rsidR="00C51AAC" w:rsidRPr="009547E9">
        <w:rPr>
          <w:color w:val="auto"/>
          <w:sz w:val="28"/>
          <w:szCs w:val="28"/>
          <w:lang w:eastAsia="en-US"/>
        </w:rPr>
        <w:t>учёт</w:t>
      </w:r>
      <w:r w:rsidRPr="009547E9">
        <w:rPr>
          <w:color w:val="auto"/>
          <w:sz w:val="28"/>
          <w:szCs w:val="28"/>
          <w:lang w:eastAsia="en-US"/>
        </w:rPr>
        <w:t xml:space="preserve"> транспортного средства</w:t>
      </w:r>
      <w:r w:rsidR="00BC7600" w:rsidRPr="009547E9">
        <w:rPr>
          <w:color w:val="auto"/>
          <w:sz w:val="28"/>
          <w:szCs w:val="28"/>
          <w:lang w:eastAsia="en-US"/>
        </w:rPr>
        <w:t xml:space="preserve"> </w:t>
      </w:r>
      <w:r w:rsidR="00C6396D" w:rsidRPr="009547E9">
        <w:rPr>
          <w:color w:val="auto"/>
          <w:sz w:val="28"/>
          <w:szCs w:val="28"/>
          <w:lang w:eastAsia="en-US"/>
        </w:rPr>
        <w:t>(</w:t>
      </w:r>
      <w:r w:rsidR="00BC7600" w:rsidRPr="009547E9">
        <w:rPr>
          <w:color w:val="auto"/>
          <w:sz w:val="28"/>
          <w:szCs w:val="28"/>
          <w:lang w:eastAsia="en-US"/>
        </w:rPr>
        <w:t>в подразделе 3.2. «Транспортные средства»</w:t>
      </w:r>
      <w:r w:rsidR="00C6396D" w:rsidRPr="009547E9">
        <w:rPr>
          <w:color w:val="auto"/>
          <w:sz w:val="28"/>
          <w:szCs w:val="28"/>
          <w:lang w:eastAsia="en-US"/>
        </w:rPr>
        <w:t>)</w:t>
      </w:r>
      <w:r w:rsidRPr="009547E9">
        <w:rPr>
          <w:color w:val="auto"/>
          <w:sz w:val="28"/>
          <w:szCs w:val="28"/>
          <w:lang w:eastAsia="en-US"/>
        </w:rPr>
        <w:t>.</w:t>
      </w:r>
    </w:p>
    <w:p w:rsidR="00797FCF" w:rsidRDefault="00797FCF" w:rsidP="00156660">
      <w:pPr>
        <w:ind w:firstLine="709"/>
        <w:jc w:val="both"/>
        <w:rPr>
          <w:color w:val="auto"/>
          <w:sz w:val="28"/>
          <w:szCs w:val="28"/>
          <w:lang w:eastAsia="en-US"/>
        </w:rPr>
      </w:pPr>
    </w:p>
    <w:p w:rsidR="00797FCF" w:rsidRPr="005A7291" w:rsidRDefault="00797FCF" w:rsidP="00797FCF">
      <w:pPr>
        <w:pStyle w:val="Standard"/>
        <w:ind w:firstLine="709"/>
        <w:jc w:val="both"/>
        <w:rPr>
          <w:b/>
          <w:color w:val="auto"/>
          <w:sz w:val="28"/>
          <w:szCs w:val="28"/>
        </w:rPr>
      </w:pPr>
      <w:r w:rsidRPr="005A7291">
        <w:rPr>
          <w:b/>
          <w:color w:val="auto"/>
          <w:sz w:val="28"/>
          <w:szCs w:val="28"/>
        </w:rPr>
        <w:t>Наиболее характерны</w:t>
      </w:r>
      <w:r w:rsidR="00B92E04">
        <w:rPr>
          <w:b/>
          <w:color w:val="auto"/>
          <w:sz w:val="28"/>
          <w:szCs w:val="28"/>
        </w:rPr>
        <w:t>е</w:t>
      </w:r>
      <w:r w:rsidRPr="005A7291">
        <w:rPr>
          <w:b/>
          <w:color w:val="auto"/>
          <w:sz w:val="28"/>
          <w:szCs w:val="28"/>
        </w:rPr>
        <w:t xml:space="preserve"> недостатки при заполнении </w:t>
      </w:r>
      <w:r w:rsidRPr="00797FCF">
        <w:rPr>
          <w:b/>
          <w:color w:val="auto"/>
          <w:sz w:val="28"/>
          <w:szCs w:val="28"/>
        </w:rPr>
        <w:t xml:space="preserve">Раздела </w:t>
      </w:r>
      <w:r w:rsidR="00252A55">
        <w:rPr>
          <w:b/>
          <w:color w:val="auto"/>
          <w:sz w:val="28"/>
          <w:szCs w:val="28"/>
        </w:rPr>
        <w:t>4</w:t>
      </w:r>
      <w:r w:rsidRPr="00797FCF">
        <w:rPr>
          <w:b/>
          <w:color w:val="auto"/>
          <w:sz w:val="28"/>
          <w:szCs w:val="28"/>
        </w:rPr>
        <w:t xml:space="preserve"> «</w:t>
      </w:r>
      <w:r w:rsidR="00252A55" w:rsidRPr="00252A55">
        <w:rPr>
          <w:b/>
          <w:color w:val="auto"/>
          <w:sz w:val="28"/>
          <w:szCs w:val="28"/>
        </w:rPr>
        <w:t>Сведения о счетах в банках и иных кредитных организациях</w:t>
      </w:r>
      <w:r w:rsidRPr="00797FCF">
        <w:rPr>
          <w:b/>
          <w:color w:val="auto"/>
          <w:sz w:val="28"/>
          <w:szCs w:val="28"/>
        </w:rPr>
        <w:t>»</w:t>
      </w:r>
      <w:r w:rsidRPr="005A7291">
        <w:rPr>
          <w:b/>
          <w:color w:val="auto"/>
          <w:sz w:val="28"/>
          <w:szCs w:val="28"/>
        </w:rPr>
        <w:t xml:space="preserve"> справки о доходах:</w:t>
      </w:r>
    </w:p>
    <w:p w:rsidR="00156660" w:rsidRDefault="00156660" w:rsidP="006F5920">
      <w:pPr>
        <w:pStyle w:val="Standard"/>
        <w:ind w:firstLine="709"/>
        <w:jc w:val="both"/>
        <w:rPr>
          <w:color w:val="auto"/>
          <w:sz w:val="28"/>
          <w:szCs w:val="28"/>
          <w:lang w:eastAsia="en-US"/>
        </w:rPr>
      </w:pPr>
      <w:r w:rsidRPr="009547E9">
        <w:rPr>
          <w:color w:val="auto"/>
          <w:sz w:val="28"/>
          <w:szCs w:val="28"/>
        </w:rPr>
        <w:t xml:space="preserve">- не </w:t>
      </w:r>
      <w:r w:rsidR="006F5920" w:rsidRPr="009547E9">
        <w:rPr>
          <w:color w:val="auto"/>
          <w:sz w:val="28"/>
          <w:szCs w:val="28"/>
        </w:rPr>
        <w:t>указан</w:t>
      </w:r>
      <w:r w:rsidR="00D671D5">
        <w:rPr>
          <w:color w:val="auto"/>
          <w:sz w:val="28"/>
          <w:szCs w:val="28"/>
        </w:rPr>
        <w:t xml:space="preserve">ы </w:t>
      </w:r>
      <w:r w:rsidRPr="009547E9">
        <w:rPr>
          <w:color w:val="auto"/>
          <w:sz w:val="28"/>
          <w:szCs w:val="28"/>
        </w:rPr>
        <w:t>сведени</w:t>
      </w:r>
      <w:r w:rsidR="00D671D5">
        <w:rPr>
          <w:color w:val="auto"/>
          <w:sz w:val="28"/>
          <w:szCs w:val="28"/>
        </w:rPr>
        <w:t xml:space="preserve">я </w:t>
      </w:r>
      <w:r w:rsidRPr="009547E9">
        <w:rPr>
          <w:color w:val="auto"/>
          <w:sz w:val="28"/>
          <w:szCs w:val="28"/>
        </w:rPr>
        <w:t>о банковских счетах, вкладах, при наличии кредитного договора, осуществлении трудовой деятельности, получении пенсии</w:t>
      </w:r>
      <w:r w:rsidR="006F5920" w:rsidRPr="009547E9">
        <w:rPr>
          <w:color w:val="auto"/>
          <w:sz w:val="28"/>
          <w:szCs w:val="28"/>
        </w:rPr>
        <w:t xml:space="preserve">, или </w:t>
      </w:r>
      <w:r w:rsidRPr="009547E9">
        <w:rPr>
          <w:color w:val="auto"/>
          <w:sz w:val="28"/>
          <w:szCs w:val="28"/>
          <w:lang w:eastAsia="en-US"/>
        </w:rPr>
        <w:t>указание неп</w:t>
      </w:r>
      <w:r w:rsidR="00BC7600" w:rsidRPr="009547E9">
        <w:rPr>
          <w:color w:val="auto"/>
          <w:sz w:val="28"/>
          <w:szCs w:val="28"/>
          <w:lang w:eastAsia="en-US"/>
        </w:rPr>
        <w:t>олных</w:t>
      </w:r>
      <w:r w:rsidRPr="009547E9">
        <w:rPr>
          <w:color w:val="auto"/>
          <w:sz w:val="28"/>
          <w:szCs w:val="28"/>
          <w:lang w:eastAsia="en-US"/>
        </w:rPr>
        <w:t xml:space="preserve"> сведени</w:t>
      </w:r>
      <w:r w:rsidR="00BC7600" w:rsidRPr="009547E9">
        <w:rPr>
          <w:color w:val="auto"/>
          <w:sz w:val="28"/>
          <w:szCs w:val="28"/>
          <w:lang w:eastAsia="en-US"/>
        </w:rPr>
        <w:t>й</w:t>
      </w:r>
      <w:r w:rsidRPr="009547E9">
        <w:rPr>
          <w:color w:val="auto"/>
          <w:sz w:val="28"/>
          <w:szCs w:val="28"/>
          <w:lang w:eastAsia="en-US"/>
        </w:rPr>
        <w:t xml:space="preserve"> о наименовании и адресе банка или кредитной организации, дате открытия, виде и валюте счёта, </w:t>
      </w:r>
      <w:r w:rsidR="00F4678C">
        <w:rPr>
          <w:color w:val="auto"/>
          <w:sz w:val="28"/>
          <w:szCs w:val="28"/>
          <w:lang w:eastAsia="en-US"/>
        </w:rPr>
        <w:t xml:space="preserve">об </w:t>
      </w:r>
      <w:r w:rsidRPr="009547E9">
        <w:rPr>
          <w:color w:val="auto"/>
          <w:sz w:val="28"/>
          <w:szCs w:val="28"/>
          <w:lang w:eastAsia="en-US"/>
        </w:rPr>
        <w:t xml:space="preserve">остатке </w:t>
      </w:r>
      <w:r w:rsidR="00F4678C">
        <w:rPr>
          <w:color w:val="auto"/>
          <w:sz w:val="28"/>
          <w:szCs w:val="28"/>
          <w:lang w:eastAsia="en-US"/>
        </w:rPr>
        <w:t xml:space="preserve">денежных средств </w:t>
      </w:r>
      <w:r w:rsidRPr="009547E9">
        <w:rPr>
          <w:color w:val="auto"/>
          <w:sz w:val="28"/>
          <w:szCs w:val="28"/>
          <w:lang w:eastAsia="en-US"/>
        </w:rPr>
        <w:t>на счёте</w:t>
      </w:r>
      <w:r w:rsidR="00BC7600" w:rsidRPr="009547E9">
        <w:rPr>
          <w:color w:val="auto"/>
          <w:sz w:val="28"/>
          <w:szCs w:val="28"/>
          <w:lang w:eastAsia="en-US"/>
        </w:rPr>
        <w:t>.</w:t>
      </w:r>
    </w:p>
    <w:p w:rsidR="00797FCF" w:rsidRDefault="00797FCF" w:rsidP="006F5920">
      <w:pPr>
        <w:pStyle w:val="Standard"/>
        <w:ind w:firstLine="709"/>
        <w:jc w:val="both"/>
        <w:rPr>
          <w:color w:val="auto"/>
          <w:sz w:val="28"/>
          <w:szCs w:val="28"/>
          <w:lang w:eastAsia="en-US"/>
        </w:rPr>
      </w:pPr>
    </w:p>
    <w:p w:rsidR="00797FCF" w:rsidRPr="005A7291" w:rsidRDefault="00797FCF" w:rsidP="00797FCF">
      <w:pPr>
        <w:pStyle w:val="Standard"/>
        <w:ind w:firstLine="709"/>
        <w:jc w:val="both"/>
        <w:rPr>
          <w:b/>
          <w:color w:val="auto"/>
          <w:sz w:val="28"/>
          <w:szCs w:val="28"/>
        </w:rPr>
      </w:pPr>
      <w:r w:rsidRPr="005A7291">
        <w:rPr>
          <w:b/>
          <w:color w:val="auto"/>
          <w:sz w:val="28"/>
          <w:szCs w:val="28"/>
        </w:rPr>
        <w:t>Наиболее характерны</w:t>
      </w:r>
      <w:r w:rsidR="00B92E04">
        <w:rPr>
          <w:b/>
          <w:color w:val="auto"/>
          <w:sz w:val="28"/>
          <w:szCs w:val="28"/>
        </w:rPr>
        <w:t>е</w:t>
      </w:r>
      <w:r w:rsidRPr="005A7291">
        <w:rPr>
          <w:b/>
          <w:color w:val="auto"/>
          <w:sz w:val="28"/>
          <w:szCs w:val="28"/>
        </w:rPr>
        <w:t xml:space="preserve"> недостатки при заполнении </w:t>
      </w:r>
      <w:r w:rsidRPr="00797FCF">
        <w:rPr>
          <w:b/>
          <w:color w:val="auto"/>
          <w:sz w:val="28"/>
          <w:szCs w:val="28"/>
        </w:rPr>
        <w:t xml:space="preserve">Раздела </w:t>
      </w:r>
      <w:r w:rsidR="00252A55">
        <w:rPr>
          <w:b/>
          <w:color w:val="auto"/>
          <w:sz w:val="28"/>
          <w:szCs w:val="28"/>
        </w:rPr>
        <w:t>5</w:t>
      </w:r>
      <w:r w:rsidRPr="00797FCF">
        <w:rPr>
          <w:b/>
          <w:color w:val="auto"/>
          <w:sz w:val="28"/>
          <w:szCs w:val="28"/>
        </w:rPr>
        <w:t xml:space="preserve"> «</w:t>
      </w:r>
      <w:r w:rsidR="00252A55" w:rsidRPr="00252A55">
        <w:rPr>
          <w:b/>
          <w:color w:val="auto"/>
          <w:sz w:val="28"/>
          <w:szCs w:val="28"/>
        </w:rPr>
        <w:t>Сведения о ценных бумагах</w:t>
      </w:r>
      <w:r w:rsidRPr="00797FCF">
        <w:rPr>
          <w:b/>
          <w:color w:val="auto"/>
          <w:sz w:val="28"/>
          <w:szCs w:val="28"/>
        </w:rPr>
        <w:t>»</w:t>
      </w:r>
      <w:r w:rsidRPr="005A7291">
        <w:rPr>
          <w:b/>
          <w:color w:val="auto"/>
          <w:sz w:val="28"/>
          <w:szCs w:val="28"/>
        </w:rPr>
        <w:t xml:space="preserve"> справки о доходах:</w:t>
      </w:r>
    </w:p>
    <w:p w:rsidR="00156660" w:rsidRDefault="00156660" w:rsidP="00BC7600">
      <w:pPr>
        <w:ind w:firstLine="709"/>
        <w:jc w:val="both"/>
        <w:rPr>
          <w:color w:val="auto"/>
          <w:sz w:val="28"/>
          <w:szCs w:val="28"/>
        </w:rPr>
      </w:pPr>
      <w:r w:rsidRPr="009547E9">
        <w:rPr>
          <w:color w:val="auto"/>
          <w:sz w:val="28"/>
          <w:szCs w:val="28"/>
        </w:rPr>
        <w:t>- не указан</w:t>
      </w:r>
      <w:r w:rsidR="00B92E04">
        <w:rPr>
          <w:color w:val="auto"/>
          <w:sz w:val="28"/>
          <w:szCs w:val="28"/>
        </w:rPr>
        <w:t>ы</w:t>
      </w:r>
      <w:r w:rsidRPr="009547E9">
        <w:rPr>
          <w:color w:val="auto"/>
          <w:sz w:val="28"/>
          <w:szCs w:val="28"/>
        </w:rPr>
        <w:t xml:space="preserve"> дол</w:t>
      </w:r>
      <w:r w:rsidR="00BC7600" w:rsidRPr="009547E9">
        <w:rPr>
          <w:color w:val="auto"/>
          <w:sz w:val="28"/>
          <w:szCs w:val="28"/>
        </w:rPr>
        <w:t>и</w:t>
      </w:r>
      <w:r w:rsidRPr="009547E9">
        <w:rPr>
          <w:color w:val="auto"/>
          <w:sz w:val="28"/>
          <w:szCs w:val="28"/>
        </w:rPr>
        <w:t xml:space="preserve"> участия в коммерческой организации (ПАО) в процентах от уставного капитала</w:t>
      </w:r>
      <w:r w:rsidR="00BC7600" w:rsidRPr="009547E9">
        <w:rPr>
          <w:color w:val="auto"/>
          <w:sz w:val="28"/>
          <w:szCs w:val="28"/>
        </w:rPr>
        <w:t xml:space="preserve"> </w:t>
      </w:r>
      <w:r w:rsidR="006F5920" w:rsidRPr="009547E9">
        <w:rPr>
          <w:color w:val="auto"/>
          <w:sz w:val="28"/>
          <w:szCs w:val="28"/>
        </w:rPr>
        <w:t>(</w:t>
      </w:r>
      <w:r w:rsidR="00BC7600" w:rsidRPr="009547E9">
        <w:rPr>
          <w:color w:val="auto"/>
          <w:sz w:val="28"/>
          <w:szCs w:val="28"/>
        </w:rPr>
        <w:t>в подразделе 5.1. «Акции и иное участие в коммерческих организациях и фондах»</w:t>
      </w:r>
      <w:r w:rsidR="006F5920" w:rsidRPr="009547E9">
        <w:rPr>
          <w:color w:val="auto"/>
          <w:sz w:val="28"/>
          <w:szCs w:val="28"/>
        </w:rPr>
        <w:t>)</w:t>
      </w:r>
      <w:r w:rsidR="00BC7600" w:rsidRPr="009547E9">
        <w:rPr>
          <w:color w:val="auto"/>
          <w:sz w:val="28"/>
          <w:szCs w:val="28"/>
        </w:rPr>
        <w:t xml:space="preserve">, </w:t>
      </w:r>
      <w:r w:rsidR="006F5920" w:rsidRPr="009547E9">
        <w:rPr>
          <w:color w:val="auto"/>
          <w:sz w:val="28"/>
          <w:szCs w:val="28"/>
        </w:rPr>
        <w:t>а также</w:t>
      </w:r>
      <w:r w:rsidR="00BC7600" w:rsidRPr="009547E9">
        <w:rPr>
          <w:color w:val="auto"/>
          <w:sz w:val="28"/>
          <w:szCs w:val="28"/>
        </w:rPr>
        <w:t xml:space="preserve"> сведени</w:t>
      </w:r>
      <w:r w:rsidR="00B92E04">
        <w:rPr>
          <w:color w:val="auto"/>
          <w:sz w:val="28"/>
          <w:szCs w:val="28"/>
        </w:rPr>
        <w:t>я</w:t>
      </w:r>
      <w:r w:rsidRPr="009547E9">
        <w:rPr>
          <w:color w:val="auto"/>
          <w:sz w:val="28"/>
          <w:szCs w:val="28"/>
        </w:rPr>
        <w:t xml:space="preserve"> о суммарной декларированной стоимости ценных бумаг, включая доли участия в коммерче</w:t>
      </w:r>
      <w:r w:rsidRPr="009547E9">
        <w:rPr>
          <w:color w:val="auto"/>
          <w:sz w:val="28"/>
          <w:szCs w:val="28"/>
        </w:rPr>
        <w:lastRenderedPageBreak/>
        <w:t>ских организациях (руб.)</w:t>
      </w:r>
      <w:r w:rsidR="00BC7600" w:rsidRPr="009547E9">
        <w:rPr>
          <w:color w:val="auto"/>
          <w:sz w:val="28"/>
          <w:szCs w:val="28"/>
        </w:rPr>
        <w:t xml:space="preserve"> в строке итого по разделу 5 «сведения о ценных бумагах».</w:t>
      </w:r>
    </w:p>
    <w:p w:rsidR="00797FCF" w:rsidRDefault="00797FCF" w:rsidP="00BC7600">
      <w:pPr>
        <w:ind w:firstLine="709"/>
        <w:jc w:val="both"/>
        <w:rPr>
          <w:color w:val="auto"/>
          <w:sz w:val="28"/>
          <w:szCs w:val="28"/>
        </w:rPr>
      </w:pPr>
    </w:p>
    <w:p w:rsidR="00797FCF" w:rsidRPr="005A7291" w:rsidRDefault="00797FCF" w:rsidP="00797FCF">
      <w:pPr>
        <w:pStyle w:val="Standard"/>
        <w:ind w:firstLine="709"/>
        <w:jc w:val="both"/>
        <w:rPr>
          <w:b/>
          <w:color w:val="auto"/>
          <w:sz w:val="28"/>
          <w:szCs w:val="28"/>
        </w:rPr>
      </w:pPr>
      <w:r w:rsidRPr="005A7291">
        <w:rPr>
          <w:b/>
          <w:color w:val="auto"/>
          <w:sz w:val="28"/>
          <w:szCs w:val="28"/>
        </w:rPr>
        <w:t>Наиболее характерны</w:t>
      </w:r>
      <w:r w:rsidR="00B92E04">
        <w:rPr>
          <w:b/>
          <w:color w:val="auto"/>
          <w:sz w:val="28"/>
          <w:szCs w:val="28"/>
        </w:rPr>
        <w:t xml:space="preserve">е </w:t>
      </w:r>
      <w:r w:rsidRPr="005A7291">
        <w:rPr>
          <w:b/>
          <w:color w:val="auto"/>
          <w:sz w:val="28"/>
          <w:szCs w:val="28"/>
        </w:rPr>
        <w:t xml:space="preserve">недостатки при </w:t>
      </w:r>
      <w:r w:rsidRPr="00252A55">
        <w:rPr>
          <w:b/>
          <w:color w:val="auto"/>
          <w:sz w:val="28"/>
          <w:szCs w:val="28"/>
        </w:rPr>
        <w:t xml:space="preserve">заполнении Раздела </w:t>
      </w:r>
      <w:r w:rsidR="00252A55" w:rsidRPr="00252A55">
        <w:rPr>
          <w:b/>
          <w:color w:val="auto"/>
          <w:sz w:val="28"/>
          <w:szCs w:val="28"/>
        </w:rPr>
        <w:t>6</w:t>
      </w:r>
      <w:r w:rsidRPr="00252A55">
        <w:rPr>
          <w:b/>
          <w:color w:val="auto"/>
          <w:sz w:val="28"/>
          <w:szCs w:val="28"/>
        </w:rPr>
        <w:t xml:space="preserve"> «</w:t>
      </w:r>
      <w:r w:rsidR="00252A55" w:rsidRPr="00252A55">
        <w:rPr>
          <w:rFonts w:cs="Calibri"/>
          <w:b/>
          <w:color w:val="auto"/>
          <w:sz w:val="28"/>
          <w:szCs w:val="28"/>
          <w:lang w:eastAsia="en-US"/>
        </w:rPr>
        <w:t>Сведения об обязательствах имущественного характера</w:t>
      </w:r>
      <w:r w:rsidR="00252A55" w:rsidRPr="00252A55">
        <w:rPr>
          <w:b/>
        </w:rPr>
        <w:t xml:space="preserve"> </w:t>
      </w:r>
      <w:r w:rsidR="00252A55" w:rsidRPr="00252A55">
        <w:rPr>
          <w:rFonts w:cs="Calibri"/>
          <w:b/>
          <w:color w:val="auto"/>
          <w:sz w:val="28"/>
          <w:szCs w:val="28"/>
          <w:lang w:eastAsia="en-US"/>
        </w:rPr>
        <w:t>Сведения об обязательствах имущественного характера</w:t>
      </w:r>
      <w:r w:rsidRPr="00252A55">
        <w:rPr>
          <w:b/>
          <w:color w:val="auto"/>
          <w:sz w:val="28"/>
          <w:szCs w:val="28"/>
        </w:rPr>
        <w:t>» справки о доходах</w:t>
      </w:r>
      <w:r w:rsidRPr="005A7291">
        <w:rPr>
          <w:b/>
          <w:color w:val="auto"/>
          <w:sz w:val="28"/>
          <w:szCs w:val="28"/>
        </w:rPr>
        <w:t>:</w:t>
      </w:r>
    </w:p>
    <w:p w:rsidR="00C6396D" w:rsidRPr="009547E9" w:rsidRDefault="00156660" w:rsidP="00156660">
      <w:pPr>
        <w:pStyle w:val="Standard"/>
        <w:ind w:firstLine="709"/>
        <w:jc w:val="both"/>
        <w:rPr>
          <w:rFonts w:cs="Calibri"/>
          <w:color w:val="auto"/>
          <w:sz w:val="28"/>
          <w:szCs w:val="28"/>
          <w:lang w:eastAsia="en-US"/>
        </w:rPr>
      </w:pPr>
      <w:r w:rsidRPr="009547E9">
        <w:rPr>
          <w:rFonts w:cs="Calibri"/>
          <w:color w:val="auto"/>
          <w:sz w:val="28"/>
          <w:szCs w:val="28"/>
          <w:lang w:eastAsia="en-US"/>
        </w:rPr>
        <w:t>- не указан</w:t>
      </w:r>
      <w:r w:rsidR="00B92E04">
        <w:rPr>
          <w:rFonts w:cs="Calibri"/>
          <w:color w:val="auto"/>
          <w:sz w:val="28"/>
          <w:szCs w:val="28"/>
          <w:lang w:eastAsia="en-US"/>
        </w:rPr>
        <w:t xml:space="preserve">ы </w:t>
      </w:r>
      <w:r w:rsidRPr="009547E9">
        <w:rPr>
          <w:rFonts w:cs="Calibri"/>
          <w:color w:val="auto"/>
          <w:sz w:val="28"/>
          <w:szCs w:val="28"/>
          <w:lang w:eastAsia="en-US"/>
        </w:rPr>
        <w:t>основания, вид и срок</w:t>
      </w:r>
      <w:r w:rsidR="00B92E04">
        <w:rPr>
          <w:rFonts w:cs="Calibri"/>
          <w:color w:val="auto"/>
          <w:sz w:val="28"/>
          <w:szCs w:val="28"/>
          <w:lang w:eastAsia="en-US"/>
        </w:rPr>
        <w:t>и</w:t>
      </w:r>
      <w:r w:rsidRPr="009547E9">
        <w:rPr>
          <w:rFonts w:cs="Calibri"/>
          <w:color w:val="auto"/>
          <w:sz w:val="28"/>
          <w:szCs w:val="28"/>
          <w:lang w:eastAsia="en-US"/>
        </w:rPr>
        <w:t xml:space="preserve"> пользования, а также </w:t>
      </w:r>
      <w:r w:rsidR="00BC7600" w:rsidRPr="009547E9">
        <w:rPr>
          <w:rFonts w:eastAsia="Calibri"/>
          <w:color w:val="auto"/>
          <w:sz w:val="28"/>
          <w:szCs w:val="28"/>
          <w:lang w:eastAsia="en-US"/>
        </w:rPr>
        <w:t>местонахождени</w:t>
      </w:r>
      <w:r w:rsidR="00B92E04">
        <w:rPr>
          <w:rFonts w:eastAsia="Calibri"/>
          <w:color w:val="auto"/>
          <w:sz w:val="28"/>
          <w:szCs w:val="28"/>
          <w:lang w:eastAsia="en-US"/>
        </w:rPr>
        <w:t xml:space="preserve">е </w:t>
      </w:r>
      <w:r w:rsidRPr="009547E9">
        <w:rPr>
          <w:rFonts w:eastAsia="Calibri"/>
          <w:color w:val="auto"/>
          <w:sz w:val="28"/>
          <w:szCs w:val="28"/>
          <w:lang w:eastAsia="en-US"/>
        </w:rPr>
        <w:t xml:space="preserve">(адрес) </w:t>
      </w:r>
      <w:r w:rsidR="00BC7600" w:rsidRPr="009547E9">
        <w:rPr>
          <w:rFonts w:cs="Calibri"/>
          <w:color w:val="auto"/>
          <w:sz w:val="28"/>
          <w:szCs w:val="28"/>
          <w:lang w:eastAsia="en-US"/>
        </w:rPr>
        <w:t>недвижимого имущества, находящего</w:t>
      </w:r>
      <w:r w:rsidRPr="009547E9">
        <w:rPr>
          <w:rFonts w:cs="Calibri"/>
          <w:color w:val="auto"/>
          <w:sz w:val="28"/>
          <w:szCs w:val="28"/>
          <w:lang w:eastAsia="en-US"/>
        </w:rPr>
        <w:t>ся в пользовании</w:t>
      </w:r>
      <w:r w:rsidR="00BC7600" w:rsidRPr="009547E9">
        <w:rPr>
          <w:rFonts w:cs="Calibri"/>
          <w:color w:val="auto"/>
          <w:sz w:val="28"/>
          <w:szCs w:val="28"/>
          <w:lang w:eastAsia="en-US"/>
        </w:rPr>
        <w:t xml:space="preserve">, </w:t>
      </w:r>
      <w:r w:rsidRPr="009547E9">
        <w:rPr>
          <w:rFonts w:cs="Calibri"/>
          <w:color w:val="auto"/>
          <w:sz w:val="28"/>
          <w:szCs w:val="28"/>
          <w:lang w:eastAsia="en-US"/>
        </w:rPr>
        <w:t>реквизит</w:t>
      </w:r>
      <w:r w:rsidR="00BC7600" w:rsidRPr="009547E9">
        <w:rPr>
          <w:rFonts w:cs="Calibri"/>
          <w:color w:val="auto"/>
          <w:sz w:val="28"/>
          <w:szCs w:val="28"/>
          <w:lang w:eastAsia="en-US"/>
        </w:rPr>
        <w:t>ов</w:t>
      </w:r>
      <w:r w:rsidRPr="009547E9">
        <w:rPr>
          <w:rFonts w:cs="Calibri"/>
          <w:color w:val="auto"/>
          <w:sz w:val="28"/>
          <w:szCs w:val="28"/>
          <w:lang w:eastAsia="en-US"/>
        </w:rPr>
        <w:t xml:space="preserve"> (дата, номер) акта, указанного основанием пользования нежилого помещения</w:t>
      </w:r>
      <w:r w:rsidR="00C6396D" w:rsidRPr="009547E9">
        <w:rPr>
          <w:rFonts w:cs="Calibri"/>
          <w:color w:val="auto"/>
          <w:sz w:val="28"/>
          <w:szCs w:val="28"/>
          <w:lang w:eastAsia="en-US"/>
        </w:rPr>
        <w:t xml:space="preserve">, </w:t>
      </w:r>
      <w:r w:rsidR="00C6396D" w:rsidRPr="009547E9">
        <w:rPr>
          <w:color w:val="auto"/>
          <w:sz w:val="28"/>
          <w:szCs w:val="28"/>
        </w:rPr>
        <w:t>ФИО лица, предоставившего объект недвижимого имущества</w:t>
      </w:r>
      <w:r w:rsidR="00C6396D" w:rsidRPr="009547E9">
        <w:rPr>
          <w:rFonts w:cs="Calibri"/>
          <w:color w:val="auto"/>
          <w:sz w:val="28"/>
          <w:szCs w:val="28"/>
          <w:lang w:eastAsia="en-US"/>
        </w:rPr>
        <w:t xml:space="preserve"> </w:t>
      </w:r>
      <w:r w:rsidR="006F5920" w:rsidRPr="009547E9">
        <w:rPr>
          <w:rFonts w:cs="Calibri"/>
          <w:color w:val="auto"/>
          <w:sz w:val="28"/>
          <w:szCs w:val="28"/>
          <w:lang w:eastAsia="en-US"/>
        </w:rPr>
        <w:t>(</w:t>
      </w:r>
      <w:r w:rsidR="00C6396D" w:rsidRPr="009547E9">
        <w:rPr>
          <w:rFonts w:cs="Calibri"/>
          <w:color w:val="auto"/>
          <w:sz w:val="28"/>
          <w:szCs w:val="28"/>
          <w:lang w:eastAsia="en-US"/>
        </w:rPr>
        <w:t>в подразделе 6.1. «Объекты недвижимого имущества, находящиеся в пользовании»</w:t>
      </w:r>
      <w:r w:rsidR="006F5920" w:rsidRPr="009547E9">
        <w:rPr>
          <w:rFonts w:cs="Calibri"/>
          <w:color w:val="auto"/>
          <w:sz w:val="28"/>
          <w:szCs w:val="28"/>
          <w:lang w:eastAsia="en-US"/>
        </w:rPr>
        <w:t>)</w:t>
      </w:r>
      <w:r w:rsidR="00C6396D" w:rsidRPr="009547E9">
        <w:rPr>
          <w:rFonts w:cs="Calibri"/>
          <w:color w:val="auto"/>
          <w:sz w:val="28"/>
          <w:szCs w:val="28"/>
          <w:lang w:eastAsia="en-US"/>
        </w:rPr>
        <w:t>;</w:t>
      </w:r>
    </w:p>
    <w:p w:rsidR="00156660" w:rsidRDefault="00156660" w:rsidP="00156660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9547E9">
        <w:rPr>
          <w:color w:val="auto"/>
          <w:sz w:val="28"/>
          <w:szCs w:val="28"/>
        </w:rPr>
        <w:t>- не указан</w:t>
      </w:r>
      <w:r w:rsidR="00B92E04">
        <w:rPr>
          <w:color w:val="auto"/>
          <w:sz w:val="28"/>
          <w:szCs w:val="28"/>
        </w:rPr>
        <w:t xml:space="preserve">ы </w:t>
      </w:r>
      <w:r w:rsidRPr="009547E9">
        <w:rPr>
          <w:color w:val="auto"/>
          <w:sz w:val="28"/>
          <w:szCs w:val="28"/>
        </w:rPr>
        <w:t>существ</w:t>
      </w:r>
      <w:r w:rsidR="00B92E04">
        <w:rPr>
          <w:color w:val="auto"/>
          <w:sz w:val="28"/>
          <w:szCs w:val="28"/>
        </w:rPr>
        <w:t>о</w:t>
      </w:r>
      <w:r w:rsidRPr="009547E9">
        <w:rPr>
          <w:color w:val="auto"/>
          <w:sz w:val="28"/>
          <w:szCs w:val="28"/>
        </w:rPr>
        <w:t xml:space="preserve"> (заем, кредит и другие), </w:t>
      </w:r>
      <w:r w:rsidR="008B1AAD">
        <w:rPr>
          <w:color w:val="auto"/>
          <w:sz w:val="28"/>
          <w:szCs w:val="28"/>
        </w:rPr>
        <w:t xml:space="preserve">а также </w:t>
      </w:r>
      <w:r w:rsidRPr="009547E9">
        <w:rPr>
          <w:color w:val="auto"/>
          <w:sz w:val="28"/>
          <w:szCs w:val="28"/>
        </w:rPr>
        <w:t>втор</w:t>
      </w:r>
      <w:r w:rsidR="00B92E04">
        <w:rPr>
          <w:color w:val="auto"/>
          <w:sz w:val="28"/>
          <w:szCs w:val="28"/>
        </w:rPr>
        <w:t xml:space="preserve">ая </w:t>
      </w:r>
      <w:r w:rsidRPr="009547E9">
        <w:rPr>
          <w:color w:val="auto"/>
          <w:sz w:val="28"/>
          <w:szCs w:val="28"/>
        </w:rPr>
        <w:t>сторон</w:t>
      </w:r>
      <w:r w:rsidR="00B92E04">
        <w:rPr>
          <w:color w:val="auto"/>
          <w:sz w:val="28"/>
          <w:szCs w:val="28"/>
        </w:rPr>
        <w:t>а</w:t>
      </w:r>
      <w:r w:rsidRPr="009547E9">
        <w:rPr>
          <w:color w:val="auto"/>
          <w:sz w:val="28"/>
          <w:szCs w:val="28"/>
        </w:rPr>
        <w:t xml:space="preserve"> обязательства и ее правово</w:t>
      </w:r>
      <w:r w:rsidR="00B92E04">
        <w:rPr>
          <w:color w:val="auto"/>
          <w:sz w:val="28"/>
          <w:szCs w:val="28"/>
        </w:rPr>
        <w:t xml:space="preserve">е </w:t>
      </w:r>
      <w:r w:rsidRPr="009547E9">
        <w:rPr>
          <w:color w:val="auto"/>
          <w:sz w:val="28"/>
          <w:szCs w:val="28"/>
        </w:rPr>
        <w:t>положени</w:t>
      </w:r>
      <w:r w:rsidR="00B92E04">
        <w:rPr>
          <w:color w:val="auto"/>
          <w:sz w:val="28"/>
          <w:szCs w:val="28"/>
        </w:rPr>
        <w:t>е</w:t>
      </w:r>
      <w:r w:rsidRPr="009547E9">
        <w:rPr>
          <w:color w:val="auto"/>
          <w:sz w:val="28"/>
          <w:szCs w:val="28"/>
        </w:rPr>
        <w:t xml:space="preserve"> в данном обязательстве, основания возникновения обязательства, а также реквизит</w:t>
      </w:r>
      <w:r w:rsidR="00B92E04">
        <w:rPr>
          <w:color w:val="auto"/>
          <w:sz w:val="28"/>
          <w:szCs w:val="28"/>
        </w:rPr>
        <w:t>ы</w:t>
      </w:r>
      <w:r w:rsidRPr="009547E9">
        <w:rPr>
          <w:color w:val="auto"/>
          <w:sz w:val="28"/>
          <w:szCs w:val="28"/>
        </w:rPr>
        <w:t xml:space="preserve"> (дата, номер) договора или акта, </w:t>
      </w:r>
      <w:r w:rsidRPr="009547E9">
        <w:rPr>
          <w:rFonts w:cs="Calibri"/>
          <w:bCs/>
          <w:color w:val="auto"/>
          <w:sz w:val="28"/>
          <w:szCs w:val="28"/>
          <w:lang w:eastAsia="en-US"/>
        </w:rPr>
        <w:t>размер</w:t>
      </w:r>
      <w:r w:rsidR="00C6396D" w:rsidRPr="009547E9">
        <w:rPr>
          <w:rFonts w:cs="Calibri"/>
          <w:bCs/>
          <w:color w:val="auto"/>
          <w:sz w:val="28"/>
          <w:szCs w:val="28"/>
          <w:lang w:eastAsia="en-US"/>
        </w:rPr>
        <w:t>а</w:t>
      </w:r>
      <w:r w:rsidRPr="009547E9">
        <w:rPr>
          <w:rFonts w:cs="Calibri"/>
          <w:bCs/>
          <w:color w:val="auto"/>
          <w:sz w:val="28"/>
          <w:szCs w:val="28"/>
          <w:lang w:eastAsia="en-US"/>
        </w:rPr>
        <w:t xml:space="preserve"> обязательства (оставшийся непогашенным долг) по состоянию на отчетную дату</w:t>
      </w:r>
      <w:r w:rsidR="00C6396D" w:rsidRPr="009547E9">
        <w:rPr>
          <w:color w:val="auto"/>
          <w:sz w:val="28"/>
          <w:szCs w:val="28"/>
        </w:rPr>
        <w:t xml:space="preserve"> </w:t>
      </w:r>
      <w:r w:rsidR="006F5920" w:rsidRPr="009547E9">
        <w:rPr>
          <w:color w:val="auto"/>
          <w:sz w:val="28"/>
          <w:szCs w:val="28"/>
        </w:rPr>
        <w:t>(</w:t>
      </w:r>
      <w:r w:rsidR="00C6396D" w:rsidRPr="009547E9">
        <w:rPr>
          <w:color w:val="auto"/>
          <w:sz w:val="28"/>
          <w:szCs w:val="28"/>
        </w:rPr>
        <w:t>в подразделе 6.2. «Срочные обязательства финансового характера»</w:t>
      </w:r>
      <w:r w:rsidR="006F5920" w:rsidRPr="009547E9">
        <w:rPr>
          <w:color w:val="auto"/>
          <w:sz w:val="28"/>
          <w:szCs w:val="28"/>
        </w:rPr>
        <w:t>).</w:t>
      </w:r>
    </w:p>
    <w:p w:rsidR="003E03C6" w:rsidRDefault="003E03C6" w:rsidP="00156660">
      <w:pPr>
        <w:pStyle w:val="Standard"/>
        <w:ind w:firstLine="709"/>
        <w:jc w:val="both"/>
        <w:rPr>
          <w:color w:val="auto"/>
          <w:sz w:val="28"/>
          <w:szCs w:val="28"/>
        </w:rPr>
      </w:pPr>
    </w:p>
    <w:p w:rsidR="00797FCF" w:rsidRDefault="00797FCF" w:rsidP="00156660">
      <w:pPr>
        <w:pStyle w:val="Standard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Нарушений (недостатков) при заполнении </w:t>
      </w:r>
      <w:r w:rsidRPr="003E03C6">
        <w:rPr>
          <w:b/>
          <w:color w:val="auto"/>
          <w:sz w:val="28"/>
          <w:szCs w:val="28"/>
        </w:rPr>
        <w:t>раздела 7</w:t>
      </w:r>
      <w:r w:rsidR="00252A55" w:rsidRPr="003E03C6">
        <w:rPr>
          <w:b/>
          <w:color w:val="auto"/>
          <w:sz w:val="28"/>
          <w:szCs w:val="28"/>
        </w:rPr>
        <w:t xml:space="preserve">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</w:r>
      <w:r w:rsidR="00252A55" w:rsidRPr="00252A55">
        <w:rPr>
          <w:color w:val="auto"/>
          <w:sz w:val="28"/>
          <w:szCs w:val="28"/>
        </w:rPr>
        <w:t xml:space="preserve"> справки о доходах</w:t>
      </w:r>
      <w:r w:rsidR="00252A55">
        <w:rPr>
          <w:color w:val="auto"/>
          <w:sz w:val="28"/>
          <w:szCs w:val="28"/>
        </w:rPr>
        <w:t xml:space="preserve"> не выявлено.</w:t>
      </w:r>
    </w:p>
    <w:p w:rsidR="003E03C6" w:rsidRDefault="003E03C6" w:rsidP="00156660">
      <w:pPr>
        <w:pStyle w:val="Standard"/>
        <w:ind w:firstLine="709"/>
        <w:jc w:val="both"/>
        <w:rPr>
          <w:color w:val="auto"/>
          <w:sz w:val="28"/>
          <w:szCs w:val="28"/>
        </w:rPr>
      </w:pPr>
    </w:p>
    <w:p w:rsidR="00BC1A1F" w:rsidRPr="00BC1A1F" w:rsidRDefault="00BC1A1F" w:rsidP="00BC1A1F">
      <w:pPr>
        <w:pStyle w:val="Standard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Также</w:t>
      </w:r>
      <w:r w:rsidRPr="00BC1A1F">
        <w:rPr>
          <w:color w:val="auto"/>
          <w:sz w:val="28"/>
          <w:szCs w:val="28"/>
        </w:rPr>
        <w:t xml:space="preserve"> часто допускаемы</w:t>
      </w:r>
      <w:r w:rsidR="00B92E04">
        <w:rPr>
          <w:color w:val="auto"/>
          <w:sz w:val="28"/>
          <w:szCs w:val="28"/>
        </w:rPr>
        <w:t xml:space="preserve">е </w:t>
      </w:r>
      <w:r w:rsidRPr="00BC1A1F">
        <w:rPr>
          <w:color w:val="auto"/>
          <w:sz w:val="28"/>
          <w:szCs w:val="28"/>
        </w:rPr>
        <w:t>нарушения</w:t>
      </w:r>
      <w:r w:rsidR="00B92E04">
        <w:rPr>
          <w:color w:val="auto"/>
          <w:sz w:val="28"/>
          <w:szCs w:val="28"/>
        </w:rPr>
        <w:t xml:space="preserve"> </w:t>
      </w:r>
      <w:r w:rsidRPr="00BC1A1F">
        <w:rPr>
          <w:color w:val="auto"/>
          <w:sz w:val="28"/>
          <w:szCs w:val="28"/>
        </w:rPr>
        <w:t xml:space="preserve">(недостатками) при заполнении и последующем представлении справок о доходах </w:t>
      </w:r>
      <w:r w:rsidR="00B92E04">
        <w:rPr>
          <w:color w:val="auto"/>
          <w:sz w:val="28"/>
          <w:szCs w:val="28"/>
        </w:rPr>
        <w:t>заключаются в нижеследующем</w:t>
      </w:r>
      <w:r w:rsidRPr="00BC1A1F">
        <w:rPr>
          <w:color w:val="auto"/>
          <w:sz w:val="28"/>
          <w:szCs w:val="28"/>
        </w:rPr>
        <w:t>:</w:t>
      </w:r>
    </w:p>
    <w:p w:rsidR="00BC1A1F" w:rsidRPr="00BC1A1F" w:rsidRDefault="00BC1A1F" w:rsidP="00BC1A1F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BC1A1F">
        <w:rPr>
          <w:color w:val="auto"/>
          <w:sz w:val="28"/>
          <w:szCs w:val="28"/>
        </w:rPr>
        <w:t>-</w:t>
      </w:r>
      <w:r w:rsidR="003E03C6">
        <w:rPr>
          <w:color w:val="auto"/>
          <w:sz w:val="28"/>
          <w:szCs w:val="28"/>
        </w:rPr>
        <w:t> </w:t>
      </w:r>
      <w:r w:rsidRPr="00BC1A1F">
        <w:rPr>
          <w:color w:val="auto"/>
          <w:sz w:val="28"/>
          <w:szCs w:val="28"/>
        </w:rPr>
        <w:t>представленн</w:t>
      </w:r>
      <w:r w:rsidR="00B92E04">
        <w:rPr>
          <w:color w:val="auto"/>
          <w:sz w:val="28"/>
          <w:szCs w:val="28"/>
        </w:rPr>
        <w:t xml:space="preserve">ые </w:t>
      </w:r>
      <w:r w:rsidRPr="00BC1A1F">
        <w:rPr>
          <w:color w:val="auto"/>
          <w:sz w:val="28"/>
          <w:szCs w:val="28"/>
        </w:rPr>
        <w:t>справки</w:t>
      </w:r>
      <w:r w:rsidR="00B92E04">
        <w:rPr>
          <w:color w:val="auto"/>
          <w:sz w:val="28"/>
          <w:szCs w:val="28"/>
        </w:rPr>
        <w:t xml:space="preserve"> </w:t>
      </w:r>
      <w:r w:rsidR="00B92E04" w:rsidRPr="00BC1A1F">
        <w:rPr>
          <w:color w:val="auto"/>
          <w:sz w:val="28"/>
          <w:szCs w:val="28"/>
        </w:rPr>
        <w:t>не соответств</w:t>
      </w:r>
      <w:r w:rsidR="00B92E04">
        <w:rPr>
          <w:color w:val="auto"/>
          <w:sz w:val="28"/>
          <w:szCs w:val="28"/>
        </w:rPr>
        <w:t xml:space="preserve">уют </w:t>
      </w:r>
      <w:r w:rsidRPr="00BC1A1F">
        <w:rPr>
          <w:color w:val="auto"/>
          <w:sz w:val="28"/>
          <w:szCs w:val="28"/>
        </w:rPr>
        <w:t xml:space="preserve">форме, </w:t>
      </w:r>
      <w:r w:rsidR="00C51AAC" w:rsidRPr="00BC1A1F">
        <w:rPr>
          <w:color w:val="auto"/>
          <w:sz w:val="28"/>
          <w:szCs w:val="28"/>
        </w:rPr>
        <w:t>утверждённой</w:t>
      </w:r>
      <w:r w:rsidRPr="00BC1A1F">
        <w:rPr>
          <w:color w:val="auto"/>
          <w:sz w:val="28"/>
          <w:szCs w:val="28"/>
        </w:rPr>
        <w:t xml:space="preserve"> Указом Президента Российской Федерации от 23.06.2014 № 460 (в ред. от 09.10.2017 № 472), </w:t>
      </w:r>
      <w:r w:rsidR="00B92E04">
        <w:rPr>
          <w:color w:val="auto"/>
          <w:sz w:val="28"/>
          <w:szCs w:val="28"/>
        </w:rPr>
        <w:t xml:space="preserve">в частности </w:t>
      </w:r>
      <w:r w:rsidRPr="00BC1A1F">
        <w:rPr>
          <w:color w:val="auto"/>
          <w:sz w:val="28"/>
          <w:szCs w:val="28"/>
        </w:rPr>
        <w:t>отсутств</w:t>
      </w:r>
      <w:r w:rsidR="00B92E04">
        <w:rPr>
          <w:color w:val="auto"/>
          <w:sz w:val="28"/>
          <w:szCs w:val="28"/>
        </w:rPr>
        <w:t xml:space="preserve">ует </w:t>
      </w:r>
      <w:r w:rsidRPr="00BC1A1F">
        <w:rPr>
          <w:color w:val="auto"/>
          <w:sz w:val="28"/>
          <w:szCs w:val="28"/>
        </w:rPr>
        <w:t>седьмо</w:t>
      </w:r>
      <w:r w:rsidR="00B92E04">
        <w:rPr>
          <w:color w:val="auto"/>
          <w:sz w:val="28"/>
          <w:szCs w:val="28"/>
        </w:rPr>
        <w:t xml:space="preserve">й </w:t>
      </w:r>
      <w:r w:rsidRPr="00BC1A1F">
        <w:rPr>
          <w:color w:val="auto"/>
          <w:sz w:val="28"/>
          <w:szCs w:val="28"/>
        </w:rPr>
        <w:t xml:space="preserve">раздел справки: «Сведения о недвижимом имуществе, транспортных средствах и ценных бумагах, </w:t>
      </w:r>
      <w:r w:rsidR="00C51AAC" w:rsidRPr="00BC1A1F">
        <w:rPr>
          <w:color w:val="auto"/>
          <w:sz w:val="28"/>
          <w:szCs w:val="28"/>
        </w:rPr>
        <w:t>отчуждённых</w:t>
      </w:r>
      <w:r w:rsidRPr="00BC1A1F">
        <w:rPr>
          <w:color w:val="auto"/>
          <w:sz w:val="28"/>
          <w:szCs w:val="28"/>
        </w:rPr>
        <w:t xml:space="preserve"> в течение </w:t>
      </w:r>
      <w:r w:rsidR="00C51AAC" w:rsidRPr="00BC1A1F">
        <w:rPr>
          <w:color w:val="auto"/>
          <w:sz w:val="28"/>
          <w:szCs w:val="28"/>
        </w:rPr>
        <w:t>отчётного</w:t>
      </w:r>
      <w:r w:rsidRPr="00BC1A1F">
        <w:rPr>
          <w:color w:val="auto"/>
          <w:sz w:val="28"/>
          <w:szCs w:val="28"/>
        </w:rPr>
        <w:t xml:space="preserve"> периода в результате безвозмездной сделки»;</w:t>
      </w:r>
    </w:p>
    <w:p w:rsidR="00BC1A1F" w:rsidRPr="00BC1A1F" w:rsidRDefault="00BC1A1F" w:rsidP="00BC1A1F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BC1A1F">
        <w:rPr>
          <w:color w:val="auto"/>
          <w:sz w:val="28"/>
          <w:szCs w:val="28"/>
        </w:rPr>
        <w:t>-</w:t>
      </w:r>
      <w:r w:rsidR="003E03C6">
        <w:rPr>
          <w:color w:val="auto"/>
          <w:sz w:val="28"/>
          <w:szCs w:val="28"/>
        </w:rPr>
        <w:t> </w:t>
      </w:r>
      <w:r w:rsidRPr="00BC1A1F">
        <w:rPr>
          <w:color w:val="auto"/>
          <w:sz w:val="28"/>
          <w:szCs w:val="28"/>
        </w:rPr>
        <w:t>внизу на последнем листе</w:t>
      </w:r>
      <w:r w:rsidR="00B92E04">
        <w:rPr>
          <w:color w:val="auto"/>
          <w:sz w:val="28"/>
          <w:szCs w:val="28"/>
        </w:rPr>
        <w:t xml:space="preserve"> учинена роспись </w:t>
      </w:r>
      <w:r w:rsidRPr="00BC1A1F">
        <w:rPr>
          <w:color w:val="auto"/>
          <w:sz w:val="28"/>
          <w:szCs w:val="28"/>
        </w:rPr>
        <w:t xml:space="preserve">в </w:t>
      </w:r>
      <w:r w:rsidR="00C51AAC" w:rsidRPr="00BC1A1F">
        <w:rPr>
          <w:color w:val="auto"/>
          <w:sz w:val="28"/>
          <w:szCs w:val="28"/>
        </w:rPr>
        <w:t>приёме</w:t>
      </w:r>
      <w:r w:rsidRPr="00BC1A1F">
        <w:rPr>
          <w:color w:val="auto"/>
          <w:sz w:val="28"/>
          <w:szCs w:val="28"/>
        </w:rPr>
        <w:t xml:space="preserve"> справки должностного лица кадрового подразделения муниципального органа, не имеющего полномочия на приём сведений о доходах от лиц, замещающих муниципальную должность;</w:t>
      </w:r>
    </w:p>
    <w:p w:rsidR="00BC1A1F" w:rsidRPr="009D4621" w:rsidRDefault="00BC1A1F" w:rsidP="00BC1A1F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C1A1F">
        <w:rPr>
          <w:color w:val="auto"/>
          <w:sz w:val="28"/>
          <w:szCs w:val="28"/>
        </w:rPr>
        <w:t>-</w:t>
      </w:r>
      <w:r w:rsidR="003E03C6">
        <w:rPr>
          <w:color w:val="auto"/>
          <w:sz w:val="28"/>
          <w:szCs w:val="28"/>
        </w:rPr>
        <w:t> </w:t>
      </w:r>
      <w:r w:rsidRPr="00BC1A1F">
        <w:rPr>
          <w:color w:val="auto"/>
          <w:sz w:val="28"/>
          <w:szCs w:val="28"/>
        </w:rPr>
        <w:t>не заполнен</w:t>
      </w:r>
      <w:r w:rsidR="00B92E04">
        <w:rPr>
          <w:color w:val="auto"/>
          <w:sz w:val="28"/>
          <w:szCs w:val="28"/>
        </w:rPr>
        <w:t xml:space="preserve">ы </w:t>
      </w:r>
      <w:r w:rsidRPr="00BC1A1F">
        <w:rPr>
          <w:color w:val="auto"/>
          <w:sz w:val="28"/>
          <w:szCs w:val="28"/>
        </w:rPr>
        <w:t>и/или не</w:t>
      </w:r>
      <w:r w:rsidR="00B92E04">
        <w:rPr>
          <w:color w:val="auto"/>
          <w:sz w:val="28"/>
          <w:szCs w:val="28"/>
        </w:rPr>
        <w:t xml:space="preserve"> </w:t>
      </w:r>
      <w:r w:rsidRPr="00BC1A1F">
        <w:rPr>
          <w:color w:val="auto"/>
          <w:sz w:val="28"/>
          <w:szCs w:val="28"/>
        </w:rPr>
        <w:t>полно</w:t>
      </w:r>
      <w:r w:rsidR="00B92E04">
        <w:rPr>
          <w:color w:val="auto"/>
          <w:sz w:val="28"/>
          <w:szCs w:val="28"/>
        </w:rPr>
        <w:t>с</w:t>
      </w:r>
      <w:r w:rsidRPr="00BC1A1F">
        <w:rPr>
          <w:color w:val="auto"/>
          <w:sz w:val="28"/>
          <w:szCs w:val="28"/>
        </w:rPr>
        <w:t>т</w:t>
      </w:r>
      <w:r w:rsidR="00B92E04">
        <w:rPr>
          <w:color w:val="auto"/>
          <w:sz w:val="28"/>
          <w:szCs w:val="28"/>
        </w:rPr>
        <w:t xml:space="preserve">ью </w:t>
      </w:r>
      <w:r w:rsidRPr="00BC1A1F">
        <w:rPr>
          <w:color w:val="auto"/>
          <w:sz w:val="28"/>
          <w:szCs w:val="28"/>
        </w:rPr>
        <w:t>заполнен</w:t>
      </w:r>
      <w:r w:rsidR="00B92E04">
        <w:rPr>
          <w:color w:val="auto"/>
          <w:sz w:val="28"/>
          <w:szCs w:val="28"/>
        </w:rPr>
        <w:t>ы</w:t>
      </w:r>
      <w:r w:rsidRPr="00BC1A1F">
        <w:rPr>
          <w:color w:val="auto"/>
          <w:sz w:val="28"/>
          <w:szCs w:val="28"/>
        </w:rPr>
        <w:t xml:space="preserve"> все</w:t>
      </w:r>
      <w:r w:rsidR="007A6725">
        <w:rPr>
          <w:color w:val="auto"/>
          <w:sz w:val="28"/>
          <w:szCs w:val="28"/>
        </w:rPr>
        <w:t xml:space="preserve"> </w:t>
      </w:r>
      <w:r w:rsidRPr="00BC1A1F">
        <w:rPr>
          <w:color w:val="auto"/>
          <w:sz w:val="28"/>
          <w:szCs w:val="28"/>
        </w:rPr>
        <w:t>строк</w:t>
      </w:r>
      <w:r w:rsidR="007A6725">
        <w:rPr>
          <w:color w:val="auto"/>
          <w:sz w:val="28"/>
          <w:szCs w:val="28"/>
        </w:rPr>
        <w:t>и</w:t>
      </w:r>
      <w:r w:rsidRPr="00BC1A1F">
        <w:rPr>
          <w:color w:val="auto"/>
          <w:sz w:val="28"/>
          <w:szCs w:val="28"/>
        </w:rPr>
        <w:t xml:space="preserve"> и граф</w:t>
      </w:r>
      <w:r w:rsidR="007A6725">
        <w:rPr>
          <w:color w:val="auto"/>
          <w:sz w:val="28"/>
          <w:szCs w:val="28"/>
        </w:rPr>
        <w:t xml:space="preserve">ы </w:t>
      </w:r>
      <w:r w:rsidRPr="00BC1A1F">
        <w:rPr>
          <w:color w:val="auto"/>
          <w:sz w:val="28"/>
          <w:szCs w:val="28"/>
        </w:rPr>
        <w:t>соответствующ</w:t>
      </w:r>
      <w:r w:rsidR="007A6725">
        <w:rPr>
          <w:color w:val="auto"/>
          <w:sz w:val="28"/>
          <w:szCs w:val="28"/>
        </w:rPr>
        <w:t>их</w:t>
      </w:r>
      <w:r w:rsidRPr="00BC1A1F">
        <w:rPr>
          <w:color w:val="auto"/>
          <w:sz w:val="28"/>
          <w:szCs w:val="28"/>
        </w:rPr>
        <w:t xml:space="preserve"> подраздел</w:t>
      </w:r>
      <w:r w:rsidR="007A6725">
        <w:rPr>
          <w:color w:val="auto"/>
          <w:sz w:val="28"/>
          <w:szCs w:val="28"/>
        </w:rPr>
        <w:t>ов</w:t>
      </w:r>
      <w:r w:rsidRPr="00BC1A1F">
        <w:rPr>
          <w:color w:val="auto"/>
          <w:sz w:val="28"/>
          <w:szCs w:val="28"/>
        </w:rPr>
        <w:t>, раздел</w:t>
      </w:r>
      <w:r w:rsidR="007A6725">
        <w:rPr>
          <w:color w:val="auto"/>
          <w:sz w:val="28"/>
          <w:szCs w:val="28"/>
        </w:rPr>
        <w:t>ов</w:t>
      </w:r>
      <w:r w:rsidRPr="00BC1A1F">
        <w:rPr>
          <w:color w:val="auto"/>
          <w:sz w:val="28"/>
          <w:szCs w:val="28"/>
        </w:rPr>
        <w:t xml:space="preserve"> справки, что не позволяет дать объективную оценку полноте и достоверности представленных сведений о доходах, в том числе по причине игнорирования Методических рекомендаций по вопросам представления сведений о доходах, расходах, об имуществе и обязательствах </w:t>
      </w:r>
      <w:r w:rsidRPr="009D4621">
        <w:rPr>
          <w:color w:val="auto"/>
          <w:sz w:val="28"/>
          <w:szCs w:val="28"/>
        </w:rPr>
        <w:t>имущественного характера и заполнения соответствующей формы справки в 20</w:t>
      </w:r>
      <w:r w:rsidR="00A1626D">
        <w:rPr>
          <w:color w:val="auto"/>
          <w:sz w:val="28"/>
          <w:szCs w:val="28"/>
        </w:rPr>
        <w:t>21</w:t>
      </w:r>
      <w:bookmarkStart w:id="0" w:name="_GoBack"/>
      <w:bookmarkEnd w:id="0"/>
      <w:r w:rsidRPr="009D4621">
        <w:rPr>
          <w:color w:val="auto"/>
          <w:sz w:val="28"/>
          <w:szCs w:val="28"/>
        </w:rPr>
        <w:t xml:space="preserve"> году (за </w:t>
      </w:r>
      <w:r w:rsidR="00C51AAC" w:rsidRPr="009D4621">
        <w:rPr>
          <w:color w:val="auto"/>
          <w:sz w:val="28"/>
          <w:szCs w:val="28"/>
        </w:rPr>
        <w:t>отчётный</w:t>
      </w:r>
      <w:r w:rsidRPr="009D4621">
        <w:rPr>
          <w:color w:val="auto"/>
          <w:sz w:val="28"/>
          <w:szCs w:val="28"/>
        </w:rPr>
        <w:t xml:space="preserve"> 20</w:t>
      </w:r>
      <w:r w:rsidR="00A1626D">
        <w:rPr>
          <w:color w:val="auto"/>
          <w:sz w:val="28"/>
          <w:szCs w:val="28"/>
        </w:rPr>
        <w:t>20</w:t>
      </w:r>
      <w:r w:rsidRPr="009D4621">
        <w:rPr>
          <w:color w:val="auto"/>
          <w:sz w:val="28"/>
          <w:szCs w:val="28"/>
        </w:rPr>
        <w:t xml:space="preserve"> год), подготовленных </w:t>
      </w:r>
      <w:r w:rsidR="009D4621" w:rsidRPr="009D4621">
        <w:rPr>
          <w:color w:val="auto"/>
          <w:sz w:val="28"/>
          <w:szCs w:val="28"/>
        </w:rPr>
        <w:t>Министер</w:t>
      </w:r>
      <w:r w:rsidR="009D4621" w:rsidRPr="009D4621">
        <w:rPr>
          <w:color w:val="auto"/>
          <w:sz w:val="28"/>
          <w:szCs w:val="28"/>
        </w:rPr>
        <w:lastRenderedPageBreak/>
        <w:t>ство труда и социальной защиты Российской Федерации</w:t>
      </w:r>
      <w:r w:rsidRPr="009D4621">
        <w:rPr>
          <w:color w:val="auto"/>
          <w:sz w:val="28"/>
          <w:szCs w:val="28"/>
        </w:rPr>
        <w:t xml:space="preserve">, </w:t>
      </w:r>
      <w:r w:rsidR="00C51AAC" w:rsidRPr="009D4621">
        <w:rPr>
          <w:color w:val="auto"/>
          <w:sz w:val="28"/>
          <w:szCs w:val="28"/>
        </w:rPr>
        <w:t>размещённых</w:t>
      </w:r>
      <w:r w:rsidRPr="009D4621">
        <w:rPr>
          <w:color w:val="auto"/>
          <w:sz w:val="28"/>
          <w:szCs w:val="28"/>
        </w:rPr>
        <w:t xml:space="preserve"> по адресу: https://rosmintrud.ru/ministry/programms/anticorruption/9/5. </w:t>
      </w:r>
    </w:p>
    <w:p w:rsidR="008B1900" w:rsidRDefault="004C4572" w:rsidP="009547E9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9547E9">
        <w:rPr>
          <w:color w:val="auto"/>
          <w:sz w:val="28"/>
          <w:szCs w:val="28"/>
        </w:rPr>
        <w:t xml:space="preserve">Перечисленные </w:t>
      </w:r>
      <w:r w:rsidR="0060064D">
        <w:rPr>
          <w:color w:val="auto"/>
          <w:sz w:val="28"/>
          <w:szCs w:val="28"/>
        </w:rPr>
        <w:t>факты являются признаками</w:t>
      </w:r>
      <w:r w:rsidR="009A650A" w:rsidRPr="009547E9">
        <w:rPr>
          <w:color w:val="auto"/>
          <w:sz w:val="28"/>
          <w:szCs w:val="28"/>
        </w:rPr>
        <w:t xml:space="preserve"> </w:t>
      </w:r>
      <w:r w:rsidR="0060064D">
        <w:rPr>
          <w:color w:val="auto"/>
          <w:sz w:val="28"/>
          <w:szCs w:val="28"/>
        </w:rPr>
        <w:t>не</w:t>
      </w:r>
      <w:r w:rsidR="009A650A" w:rsidRPr="009547E9">
        <w:rPr>
          <w:color w:val="auto"/>
          <w:sz w:val="28"/>
          <w:szCs w:val="28"/>
        </w:rPr>
        <w:t xml:space="preserve">достоверности и </w:t>
      </w:r>
      <w:r w:rsidR="0060064D">
        <w:rPr>
          <w:color w:val="auto"/>
          <w:sz w:val="28"/>
          <w:szCs w:val="28"/>
        </w:rPr>
        <w:t>не</w:t>
      </w:r>
      <w:r w:rsidR="009A650A" w:rsidRPr="009547E9">
        <w:rPr>
          <w:color w:val="auto"/>
          <w:sz w:val="28"/>
          <w:szCs w:val="28"/>
        </w:rPr>
        <w:t>полноты сведений о доходах, расходах, об имуществе и обязательствах имущественного характера.</w:t>
      </w:r>
      <w:r w:rsidR="008B1900">
        <w:rPr>
          <w:color w:val="auto"/>
          <w:sz w:val="28"/>
          <w:szCs w:val="28"/>
        </w:rPr>
        <w:t xml:space="preserve"> </w:t>
      </w:r>
    </w:p>
    <w:p w:rsidR="00AA5C5D" w:rsidRPr="009547E9" w:rsidRDefault="006F5920" w:rsidP="009547E9">
      <w:pPr>
        <w:pStyle w:val="Standard"/>
        <w:ind w:firstLine="709"/>
        <w:jc w:val="both"/>
        <w:rPr>
          <w:color w:val="auto"/>
          <w:sz w:val="28"/>
          <w:szCs w:val="28"/>
        </w:rPr>
      </w:pPr>
      <w:r w:rsidRPr="009547E9">
        <w:rPr>
          <w:color w:val="auto"/>
          <w:sz w:val="28"/>
          <w:szCs w:val="28"/>
        </w:rPr>
        <w:t xml:space="preserve">Согласно п.2 ч.1 ст. 13.1 Федерального закона от 25.12.2008 № 273-ФЗ «О противодействии коррупции» </w:t>
      </w:r>
      <w:r w:rsidRPr="009547E9">
        <w:rPr>
          <w:color w:val="auto"/>
          <w:sz w:val="28"/>
          <w:szCs w:val="28"/>
          <w:shd w:val="clear" w:color="auto" w:fill="FFFFFF"/>
        </w:rPr>
        <w:t>непредставление либо представление заведомо недостоверных или неполных сведений данной категории является коррупционным правонарушением и</w:t>
      </w:r>
      <w:r w:rsidRPr="009547E9">
        <w:rPr>
          <w:color w:val="auto"/>
          <w:sz w:val="28"/>
          <w:szCs w:val="28"/>
        </w:rPr>
        <w:t xml:space="preserve"> </w:t>
      </w:r>
      <w:r w:rsidRPr="009547E9">
        <w:rPr>
          <w:color w:val="auto"/>
          <w:sz w:val="28"/>
          <w:szCs w:val="28"/>
          <w:shd w:val="clear" w:color="auto" w:fill="FFFFFF"/>
        </w:rPr>
        <w:t>влечёт дисциплинарную ответственность в виде увольнения (освобождения от должности) в связи с утратой доверия.</w:t>
      </w:r>
    </w:p>
    <w:sectPr w:rsidR="00AA5C5D" w:rsidRPr="009547E9" w:rsidSect="007615F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B0B" w:rsidRDefault="00036B0B" w:rsidP="00F5081E">
      <w:r>
        <w:separator/>
      </w:r>
    </w:p>
  </w:endnote>
  <w:endnote w:type="continuationSeparator" w:id="0">
    <w:p w:rsidR="00036B0B" w:rsidRDefault="00036B0B" w:rsidP="00F5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B0B" w:rsidRDefault="00036B0B" w:rsidP="00F5081E">
      <w:r>
        <w:separator/>
      </w:r>
    </w:p>
  </w:footnote>
  <w:footnote w:type="continuationSeparator" w:id="0">
    <w:p w:rsidR="00036B0B" w:rsidRDefault="00036B0B" w:rsidP="00F50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5542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5081E" w:rsidRPr="00815F8F" w:rsidRDefault="00F5081E" w:rsidP="00815F8F">
        <w:pPr>
          <w:pStyle w:val="a5"/>
          <w:jc w:val="center"/>
          <w:rPr>
            <w:sz w:val="28"/>
            <w:szCs w:val="28"/>
          </w:rPr>
        </w:pPr>
        <w:r w:rsidRPr="00815F8F">
          <w:rPr>
            <w:sz w:val="28"/>
            <w:szCs w:val="28"/>
          </w:rPr>
          <w:fldChar w:fldCharType="begin"/>
        </w:r>
        <w:r w:rsidRPr="00815F8F">
          <w:rPr>
            <w:sz w:val="28"/>
            <w:szCs w:val="28"/>
          </w:rPr>
          <w:instrText>PAGE   \* MERGEFORMAT</w:instrText>
        </w:r>
        <w:r w:rsidRPr="00815F8F">
          <w:rPr>
            <w:sz w:val="28"/>
            <w:szCs w:val="28"/>
          </w:rPr>
          <w:fldChar w:fldCharType="separate"/>
        </w:r>
        <w:r w:rsidR="00A1626D">
          <w:rPr>
            <w:noProof/>
            <w:sz w:val="28"/>
            <w:szCs w:val="28"/>
          </w:rPr>
          <w:t>4</w:t>
        </w:r>
        <w:r w:rsidRPr="00815F8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4105C"/>
    <w:multiLevelType w:val="hybridMultilevel"/>
    <w:tmpl w:val="D1065EC8"/>
    <w:lvl w:ilvl="0" w:tplc="1DDCF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431A25"/>
    <w:multiLevelType w:val="hybridMultilevel"/>
    <w:tmpl w:val="720484DC"/>
    <w:lvl w:ilvl="0" w:tplc="E1122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F8"/>
    <w:rsid w:val="00036B0B"/>
    <w:rsid w:val="00036E86"/>
    <w:rsid w:val="00156660"/>
    <w:rsid w:val="00225559"/>
    <w:rsid w:val="00252A55"/>
    <w:rsid w:val="00295D1C"/>
    <w:rsid w:val="002B256F"/>
    <w:rsid w:val="002D24C3"/>
    <w:rsid w:val="00392040"/>
    <w:rsid w:val="003A41DC"/>
    <w:rsid w:val="003B5296"/>
    <w:rsid w:val="003E03C6"/>
    <w:rsid w:val="00495A4D"/>
    <w:rsid w:val="004B15B0"/>
    <w:rsid w:val="004C4572"/>
    <w:rsid w:val="00521FB7"/>
    <w:rsid w:val="0055132E"/>
    <w:rsid w:val="005A7291"/>
    <w:rsid w:val="0060064D"/>
    <w:rsid w:val="006F5920"/>
    <w:rsid w:val="00715BBF"/>
    <w:rsid w:val="0072032F"/>
    <w:rsid w:val="0075080B"/>
    <w:rsid w:val="007615F4"/>
    <w:rsid w:val="00797FCF"/>
    <w:rsid w:val="007A6725"/>
    <w:rsid w:val="007D60F5"/>
    <w:rsid w:val="007D64CD"/>
    <w:rsid w:val="007E2714"/>
    <w:rsid w:val="00815F8F"/>
    <w:rsid w:val="00840B4C"/>
    <w:rsid w:val="00876707"/>
    <w:rsid w:val="008B1900"/>
    <w:rsid w:val="008B1AAD"/>
    <w:rsid w:val="009547E9"/>
    <w:rsid w:val="00987E2C"/>
    <w:rsid w:val="009A650A"/>
    <w:rsid w:val="009C2EF0"/>
    <w:rsid w:val="009D4621"/>
    <w:rsid w:val="00A1626D"/>
    <w:rsid w:val="00A3166F"/>
    <w:rsid w:val="00AA1B80"/>
    <w:rsid w:val="00AA5C5D"/>
    <w:rsid w:val="00AE1DAE"/>
    <w:rsid w:val="00AF5BD2"/>
    <w:rsid w:val="00B67965"/>
    <w:rsid w:val="00B92E04"/>
    <w:rsid w:val="00BB0A7B"/>
    <w:rsid w:val="00BC1A1F"/>
    <w:rsid w:val="00BC7600"/>
    <w:rsid w:val="00BE5AF8"/>
    <w:rsid w:val="00C12100"/>
    <w:rsid w:val="00C47A04"/>
    <w:rsid w:val="00C51AAC"/>
    <w:rsid w:val="00C6396D"/>
    <w:rsid w:val="00C84820"/>
    <w:rsid w:val="00D07053"/>
    <w:rsid w:val="00D671D5"/>
    <w:rsid w:val="00DD4FEB"/>
    <w:rsid w:val="00E30410"/>
    <w:rsid w:val="00E31523"/>
    <w:rsid w:val="00EE3C08"/>
    <w:rsid w:val="00F25577"/>
    <w:rsid w:val="00F4678C"/>
    <w:rsid w:val="00F5081E"/>
    <w:rsid w:val="00F7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394B1-70B9-4D8D-B5CA-652F3292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820"/>
    <w:pPr>
      <w:ind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0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36E86"/>
    <w:pPr>
      <w:spacing w:before="100" w:beforeAutospacing="1" w:after="100" w:afterAutospacing="1"/>
    </w:pPr>
    <w:rPr>
      <w:color w:val="auto"/>
    </w:rPr>
  </w:style>
  <w:style w:type="paragraph" w:customStyle="1" w:styleId="Standard">
    <w:name w:val="Standard"/>
    <w:rsid w:val="00C47A04"/>
    <w:pPr>
      <w:suppressAutoHyphens/>
      <w:autoSpaceDN w:val="0"/>
      <w:ind w:firstLine="0"/>
      <w:jc w:val="left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 w:bidi="hi-IN"/>
    </w:rPr>
  </w:style>
  <w:style w:type="paragraph" w:styleId="a5">
    <w:name w:val="header"/>
    <w:basedOn w:val="a"/>
    <w:link w:val="a6"/>
    <w:uiPriority w:val="99"/>
    <w:unhideWhenUsed/>
    <w:rsid w:val="00F508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081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08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081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A4766-90D8-45AC-B36C-4E2F9743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Иванникова Надежда Владимировна</dc:creator>
  <cp:keywords/>
  <dc:description/>
  <cp:lastModifiedBy>Админ</cp:lastModifiedBy>
  <cp:revision>2</cp:revision>
  <dcterms:created xsi:type="dcterms:W3CDTF">2021-04-15T11:24:00Z</dcterms:created>
  <dcterms:modified xsi:type="dcterms:W3CDTF">2021-04-15T11:24:00Z</dcterms:modified>
</cp:coreProperties>
</file>