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spacing w:lineRule="auto" w:line="240"/>
        <w:jc w:val="center"/>
        <w:rPr>
          <w:rFonts w:ascii="Times New Roman" w:hAnsi="Times New Roman" w:cs="Times New Roman"/>
          <w:sz w:val="28"/>
          <w:szCs w:val="20"/>
        </w:rPr>
      </w:pPr>
      <w:r>
        <w:rPr>
          <w:rFonts w:cs="Times New Roman" w:ascii="Times New Roman" w:hAnsi="Times New Roman"/>
          <w:sz w:val="28"/>
          <w:szCs w:val="20"/>
        </w:rPr>
        <w:t>СОВЕТ МУНИЦИПАЛЬНОГО ОБРАЗОВАНИЯ</w:t>
      </w:r>
    </w:p>
    <w:p>
      <w:pPr>
        <w:pStyle w:val="Normal"/>
        <w:tabs>
          <w:tab w:val="left" w:pos="851" w:leader="none"/>
        </w:tabs>
        <w:spacing w:lineRule="auto" w:line="240"/>
        <w:jc w:val="center"/>
        <w:rPr>
          <w:rFonts w:ascii="Times New Roman" w:hAnsi="Times New Roman" w:cs="Times New Roman"/>
          <w:sz w:val="28"/>
          <w:szCs w:val="20"/>
        </w:rPr>
      </w:pPr>
      <w:r>
        <w:rPr>
          <w:rFonts w:cs="Times New Roman" w:ascii="Times New Roman" w:hAnsi="Times New Roman"/>
          <w:sz w:val="28"/>
          <w:szCs w:val="20"/>
        </w:rPr>
        <w:t>«КАПУСТИНОЯРСКИЙ СЕЛЬСОВЕТ»</w:t>
      </w:r>
    </w:p>
    <w:p>
      <w:pPr>
        <w:pStyle w:val="Normal"/>
        <w:tabs>
          <w:tab w:val="left" w:pos="851" w:leader="none"/>
        </w:tabs>
        <w:jc w:val="center"/>
        <w:rPr>
          <w:rFonts w:ascii="Times New Roman" w:hAnsi="Times New Roman" w:cs="Times New Roman"/>
          <w:sz w:val="28"/>
          <w:szCs w:val="20"/>
        </w:rPr>
      </w:pPr>
      <w:r>
        <w:rPr>
          <w:rFonts w:cs="Times New Roman" w:ascii="Times New Roman" w:hAnsi="Times New Roman"/>
          <w:sz w:val="28"/>
          <w:szCs w:val="20"/>
        </w:rPr>
      </w:r>
    </w:p>
    <w:p>
      <w:pPr>
        <w:pStyle w:val="Normal"/>
        <w:tabs>
          <w:tab w:val="left" w:pos="851" w:leader="none"/>
        </w:tabs>
        <w:jc w:val="center"/>
        <w:rPr>
          <w:rFonts w:ascii="Times New Roman" w:hAnsi="Times New Roman" w:cs="Times New Roman"/>
          <w:b/>
          <w:b/>
          <w:sz w:val="36"/>
          <w:szCs w:val="36"/>
        </w:rPr>
      </w:pPr>
      <w:r>
        <w:rPr>
          <w:rFonts w:cs="Times New Roman" w:ascii="Times New Roman" w:hAnsi="Times New Roman"/>
          <w:b/>
          <w:sz w:val="36"/>
          <w:szCs w:val="36"/>
        </w:rPr>
        <w:t>РЕШЕНИЕ Совета</w:t>
      </w:r>
    </w:p>
    <w:p>
      <w:pPr>
        <w:pStyle w:val="Normal"/>
        <w:tabs>
          <w:tab w:val="left" w:pos="851" w:leader="none"/>
        </w:tabs>
        <w:jc w:val="center"/>
        <w:rPr>
          <w:rFonts w:ascii="Times New Roman" w:hAnsi="Times New Roman" w:cs="Times New Roman"/>
          <w:b/>
          <w:b/>
          <w:sz w:val="36"/>
          <w:szCs w:val="36"/>
        </w:rPr>
      </w:pPr>
      <w:r>
        <w:rPr>
          <w:rFonts w:cs="Times New Roman" w:ascii="Times New Roman" w:hAnsi="Times New Roman"/>
          <w:b/>
          <w:sz w:val="36"/>
          <w:szCs w:val="36"/>
        </w:rPr>
      </w:r>
    </w:p>
    <w:p>
      <w:pPr>
        <w:pStyle w:val="Normal"/>
        <w:tabs>
          <w:tab w:val="left" w:pos="851" w:leader="none"/>
        </w:tabs>
        <w:rPr/>
      </w:pPr>
      <w:r>
        <w:rPr>
          <w:rFonts w:cs="Times New Roman" w:ascii="Times New Roman" w:hAnsi="Times New Roman"/>
          <w:sz w:val="28"/>
          <w:szCs w:val="20"/>
        </w:rPr>
        <w:t>15.08.2022г</w:t>
      </w:r>
      <w:r>
        <w:rPr>
          <w:rFonts w:cs="Times New Roman" w:ascii="Times New Roman" w:hAnsi="Times New Roman"/>
          <w:sz w:val="28"/>
          <w:szCs w:val="20"/>
        </w:rPr>
        <w:t xml:space="preserve">                                                                           № </w:t>
      </w:r>
      <w:r>
        <w:rPr>
          <w:rFonts w:cs="Times New Roman" w:ascii="Times New Roman" w:hAnsi="Times New Roman"/>
          <w:sz w:val="28"/>
          <w:szCs w:val="20"/>
        </w:rPr>
        <w:t>11</w:t>
      </w:r>
    </w:p>
    <w:p>
      <w:pPr>
        <w:pStyle w:val="Normal"/>
        <w:spacing w:lineRule="auto" w:line="240" w:before="0" w:after="0"/>
        <w:ind w:firstLine="709"/>
        <w:jc w:val="both"/>
        <w:rPr>
          <w:rFonts w:ascii="Times New Roman CYR" w:hAnsi="Times New Roman CYR" w:eastAsia="Times New Roman" w:cs="Times New Roman CYR"/>
          <w:sz w:val="28"/>
          <w:szCs w:val="28"/>
        </w:rPr>
      </w:pPr>
      <w:r>
        <w:rPr>
          <w:rFonts w:eastAsia="Times New Roman" w:cs="Times New Roman CYR" w:ascii="Times New Roman CYR" w:hAnsi="Times New Roman CYR"/>
          <w:sz w:val="28"/>
          <w:szCs w:val="28"/>
        </w:rPr>
        <w:t>О порядке предоставления в 2022 году иных межбюджетных трансфертов из бюджета муниципального образования «Капустиноярский сельсовет» муниципальному образованию «Ахтубинский район» на частичное исполнение обязательств по соглашению от 11 января 2021 года  № 5/2021 между муниципальным образованием «Капустиноярский сельсовет» и муниципальным образованием «Ахтубинский район» о передаче части собственных полномочий в сфере культуры на 2021 год</w:t>
      </w:r>
    </w:p>
    <w:p>
      <w:pPr>
        <w:pStyle w:val="Normal"/>
        <w:spacing w:lineRule="auto" w:line="240" w:before="0" w:after="0"/>
        <w:ind w:firstLine="709"/>
        <w:jc w:val="both"/>
        <w:rPr>
          <w:rFonts w:ascii="Times New Roman CYR" w:hAnsi="Times New Roman CYR" w:eastAsia="Times New Roman" w:cs="Times New Roman CYR"/>
          <w:sz w:val="28"/>
          <w:szCs w:val="28"/>
        </w:rPr>
      </w:pPr>
      <w:r>
        <w:rPr>
          <w:rFonts w:eastAsia="Times New Roman" w:cs="Times New Roman CYR" w:ascii="Times New Roman CYR" w:hAnsi="Times New Roman CYR"/>
          <w:sz w:val="28"/>
          <w:szCs w:val="28"/>
        </w:rPr>
      </w:r>
    </w:p>
    <w:p>
      <w:pPr>
        <w:pStyle w:val="Normal"/>
        <w:spacing w:lineRule="auto" w:line="240" w:before="0" w:after="0"/>
        <w:ind w:firstLine="709"/>
        <w:jc w:val="both"/>
        <w:rPr>
          <w:rFonts w:ascii="Times New Roman CYR" w:hAnsi="Times New Roman CYR" w:eastAsia="Times New Roman" w:cs="Times New Roman CYR"/>
          <w:sz w:val="28"/>
          <w:szCs w:val="28"/>
        </w:rPr>
      </w:pPr>
      <w:r>
        <w:rPr>
          <w:rFonts w:eastAsia="Times New Roman" w:cs="Times New Roman CYR" w:ascii="Times New Roman CYR" w:hAnsi="Times New Roman CYR"/>
          <w:sz w:val="28"/>
          <w:szCs w:val="28"/>
        </w:rPr>
        <w:t>В соответствии со статьями 9, 142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p>
    <w:p>
      <w:pPr>
        <w:pStyle w:val="Normal"/>
        <w:spacing w:lineRule="auto" w:line="240" w:before="0" w:after="0"/>
        <w:ind w:firstLine="709"/>
        <w:jc w:val="both"/>
        <w:rPr>
          <w:rFonts w:ascii="Times New Roman CYR" w:hAnsi="Times New Roman CYR" w:eastAsia="Times New Roman" w:cs="Times New Roman CYR"/>
          <w:sz w:val="28"/>
          <w:szCs w:val="28"/>
        </w:rPr>
      </w:pPr>
      <w:r>
        <w:rPr>
          <w:rFonts w:eastAsia="Times New Roman" w:cs="Times New Roman CYR" w:ascii="Times New Roman CYR" w:hAnsi="Times New Roman CYR"/>
          <w:sz w:val="28"/>
          <w:szCs w:val="28"/>
        </w:rPr>
        <w:t>Совет муниципального образования «</w:t>
      </w:r>
      <w:r>
        <w:rPr>
          <w:rFonts w:cs="Times New Roman" w:ascii="Times New Roman" w:hAnsi="Times New Roman"/>
          <w:sz w:val="28"/>
          <w:szCs w:val="28"/>
        </w:rPr>
        <w:t>Капустиноярский сельсовет</w:t>
      </w:r>
      <w:r>
        <w:rPr>
          <w:rFonts w:eastAsia="Times New Roman" w:cs="Times New Roman CYR" w:ascii="Times New Roman CYR" w:hAnsi="Times New Roman CYR"/>
          <w:sz w:val="28"/>
          <w:szCs w:val="28"/>
        </w:rPr>
        <w:t>»</w:t>
      </w:r>
    </w:p>
    <w:p>
      <w:pPr>
        <w:pStyle w:val="Normal"/>
        <w:spacing w:lineRule="auto" w:line="240" w:before="0" w:after="0"/>
        <w:ind w:firstLine="709"/>
        <w:jc w:val="both"/>
        <w:rPr>
          <w:rFonts w:ascii="Times New Roman CYR" w:hAnsi="Times New Roman CYR" w:eastAsia="Times New Roman" w:cs="Times New Roman CYR"/>
          <w:sz w:val="28"/>
          <w:szCs w:val="28"/>
        </w:rPr>
      </w:pPr>
      <w:r>
        <w:rPr>
          <w:rFonts w:eastAsia="Times New Roman" w:cs="Times New Roman CYR" w:ascii="Times New Roman CYR" w:hAnsi="Times New Roman CYR"/>
          <w:sz w:val="28"/>
          <w:szCs w:val="28"/>
        </w:rPr>
      </w:r>
    </w:p>
    <w:p>
      <w:pPr>
        <w:pStyle w:val="Normal"/>
        <w:spacing w:lineRule="auto" w:line="240" w:before="0" w:after="0"/>
        <w:ind w:firstLine="709"/>
        <w:jc w:val="both"/>
        <w:rPr>
          <w:rFonts w:ascii="Times New Roman CYR" w:hAnsi="Times New Roman CYR" w:eastAsia="Times New Roman" w:cs="Times New Roman CYR"/>
          <w:sz w:val="28"/>
          <w:szCs w:val="28"/>
        </w:rPr>
      </w:pPr>
      <w:r>
        <w:rPr>
          <w:rFonts w:eastAsia="Times New Roman" w:cs="Times New Roman CYR" w:ascii="Times New Roman CYR" w:hAnsi="Times New Roman CYR"/>
          <w:sz w:val="28"/>
          <w:szCs w:val="28"/>
        </w:rPr>
        <w:t>РЕШИЛ:</w:t>
      </w:r>
    </w:p>
    <w:p>
      <w:pPr>
        <w:pStyle w:val="ConsPlusNormal"/>
        <w:ind w:firstLine="540"/>
        <w:jc w:val="both"/>
        <w:rPr/>
      </w:pPr>
      <w:r>
        <w:rPr/>
      </w:r>
    </w:p>
    <w:p>
      <w:pPr>
        <w:pStyle w:val="Normal"/>
        <w:tabs>
          <w:tab w:val="left" w:pos="851" w:leader="none"/>
        </w:tabs>
        <w:spacing w:lineRule="auto" w:line="240" w:before="0" w:after="0"/>
        <w:ind w:firstLine="700"/>
        <w:jc w:val="both"/>
        <w:rPr/>
      </w:pPr>
      <w:r>
        <w:rPr>
          <w:rFonts w:cs="Times New Roman" w:ascii="Times New Roman" w:hAnsi="Times New Roman"/>
          <w:sz w:val="28"/>
          <w:szCs w:val="28"/>
        </w:rPr>
        <w:t xml:space="preserve">1. </w:t>
      </w:r>
      <w:r>
        <w:rPr>
          <w:rFonts w:eastAsia="Times New Roman" w:cs="Times New Roman CYR" w:ascii="Times New Roman CYR" w:hAnsi="Times New Roman CYR"/>
          <w:sz w:val="28"/>
          <w:szCs w:val="28"/>
        </w:rPr>
        <w:t xml:space="preserve">Утвердить прилагаемый </w:t>
      </w:r>
      <w:hyperlink w:anchor="P29">
        <w:r>
          <w:rPr>
            <w:rStyle w:val="Style14"/>
            <w:rFonts w:eastAsia="Times New Roman" w:cs="Times New Roman CYR" w:ascii="Times New Roman CYR" w:hAnsi="Times New Roman CYR"/>
            <w:sz w:val="28"/>
            <w:szCs w:val="28"/>
          </w:rPr>
          <w:t>Порядок</w:t>
        </w:r>
      </w:hyperlink>
      <w:r>
        <w:rPr>
          <w:rFonts w:eastAsia="Times New Roman" w:cs="Times New Roman CYR" w:ascii="Times New Roman CYR" w:hAnsi="Times New Roman CYR"/>
          <w:sz w:val="28"/>
          <w:szCs w:val="28"/>
        </w:rPr>
        <w:t xml:space="preserve"> предоставления в 2022 году иных межбюджетных трансфертов из бюджета муниципального образования «Капустиноярский сельсовет» муниципальному образованию «Ахтубинский район» на частичное исполнение обязательств по соглашению от 11 января 2021 года  № 5/2021 между муниципальным образованием «Капустиноярский сельсовет» и муниципальным образованием «Ахтубинский район» о передаче части собственных полномочий в сфере культуры на 2021 год.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Настоящее решение вступает в силу со дня его официального опубликования.</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Председатель Совета                                                             А.А.Пинчук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rPr>
        <w:t>И.О.</w:t>
      </w:r>
      <w:r>
        <w:rPr>
          <w:rFonts w:cs="Times New Roman" w:ascii="Times New Roman" w:hAnsi="Times New Roman"/>
          <w:sz w:val="28"/>
          <w:szCs w:val="28"/>
        </w:rPr>
        <w:t>Глав</w:t>
      </w:r>
      <w:r>
        <w:rPr>
          <w:rFonts w:cs="Times New Roman" w:ascii="Times New Roman" w:hAnsi="Times New Roman"/>
          <w:sz w:val="28"/>
          <w:szCs w:val="28"/>
        </w:rPr>
        <w:t>ы</w:t>
      </w:r>
      <w:r>
        <w:rPr>
          <w:rFonts w:cs="Times New Roman" w:ascii="Times New Roman" w:hAnsi="Times New Roman"/>
          <w:sz w:val="28"/>
          <w:szCs w:val="28"/>
        </w:rPr>
        <w:t xml:space="preserve"> муниципального образования </w:t>
      </w:r>
    </w:p>
    <w:p>
      <w:pPr>
        <w:pStyle w:val="Normal"/>
        <w:spacing w:lineRule="auto" w:line="240" w:before="0" w:after="0"/>
        <w:rPr/>
      </w:pPr>
      <w:r>
        <w:rPr>
          <w:rFonts w:cs="Times New Roman" w:ascii="Times New Roman" w:hAnsi="Times New Roman"/>
          <w:sz w:val="28"/>
          <w:szCs w:val="28"/>
        </w:rPr>
        <w:t>«</w:t>
      </w:r>
      <w:r>
        <w:rPr>
          <w:rFonts w:cs="Times New Roman" w:ascii="Times New Roman" w:hAnsi="Times New Roman"/>
          <w:sz w:val="28"/>
          <w:szCs w:val="28"/>
        </w:rPr>
        <w:t>Капустиноярский сельсовет»                                              Ф.</w:t>
      </w:r>
      <w:r>
        <w:rPr>
          <w:rFonts w:cs="Times New Roman" w:ascii="Times New Roman" w:hAnsi="Times New Roman"/>
          <w:sz w:val="28"/>
          <w:szCs w:val="28"/>
        </w:rPr>
        <w:t xml:space="preserve">  </w:t>
      </w:r>
      <w:r>
        <w:rPr>
          <w:rFonts w:cs="Times New Roman" w:ascii="Times New Roman" w:hAnsi="Times New Roman"/>
          <w:sz w:val="28"/>
          <w:szCs w:val="28"/>
        </w:rPr>
        <w:t>Я.Самигуллин</w:t>
      </w:r>
      <w:r>
        <w:rPr>
          <w:rFonts w:cs="Times New Roman" w:ascii="Times New Roman" w:hAnsi="Times New Roman"/>
          <w:sz w:val="28"/>
          <w:szCs w:val="28"/>
        </w:rPr>
        <w:t xml:space="preserve">                                          </w:t>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Приложение</w:t>
      </w:r>
    </w:p>
    <w:p>
      <w:pPr>
        <w:pStyle w:val="ConsPlusNormal"/>
        <w:ind w:left="510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к решению Совета</w:t>
      </w:r>
    </w:p>
    <w:p>
      <w:pPr>
        <w:pStyle w:val="ConsPlusNormal"/>
        <w:ind w:left="5103" w:hanging="0"/>
        <w:rPr/>
      </w:pPr>
      <w:r>
        <w:rPr>
          <w:rFonts w:eastAsia="Times New Roman" w:cs="Times New Roman" w:ascii="Times New Roman" w:hAnsi="Times New Roman"/>
          <w:sz w:val="28"/>
          <w:szCs w:val="28"/>
        </w:rPr>
        <w:t>МО «</w:t>
      </w:r>
      <w:r>
        <w:rPr>
          <w:rFonts w:cs="Times New Roman" w:ascii="Times New Roman" w:hAnsi="Times New Roman"/>
          <w:sz w:val="28"/>
          <w:szCs w:val="28"/>
        </w:rPr>
        <w:t>Капустиноярский сельсовет</w:t>
      </w:r>
      <w:r>
        <w:rPr>
          <w:rFonts w:eastAsia="Times New Roman" w:cs="Times New Roman" w:ascii="Times New Roman" w:hAnsi="Times New Roman"/>
          <w:sz w:val="28"/>
          <w:szCs w:val="28"/>
        </w:rPr>
        <w:t xml:space="preserve">» от  </w:t>
      </w:r>
      <w:r>
        <w:rPr>
          <w:rFonts w:eastAsia="Times New Roman" w:cs="Times New Roman" w:ascii="Times New Roman" w:hAnsi="Times New Roman"/>
          <w:sz w:val="28"/>
          <w:szCs w:val="28"/>
        </w:rPr>
        <w:t>15.08.2022</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11</w:t>
      </w:r>
    </w:p>
    <w:p>
      <w:pPr>
        <w:pStyle w:val="ConsPlusNormal"/>
        <w:tabs>
          <w:tab w:val="left" w:pos="5670" w:leader="none"/>
        </w:tabs>
        <w:ind w:left="5812"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jc w:val="center"/>
        <w:rPr>
          <w:rFonts w:ascii="Times New Roman" w:hAnsi="Times New Roman" w:cs="Times New Roman"/>
          <w:sz w:val="28"/>
          <w:szCs w:val="28"/>
        </w:rPr>
      </w:pPr>
      <w:bookmarkStart w:id="0" w:name="P29"/>
      <w:bookmarkStart w:id="1" w:name="P29"/>
      <w:bookmarkEnd w:id="1"/>
      <w:r>
        <w:rPr>
          <w:rFonts w:cs="Times New Roman" w:ascii="Times New Roman" w:hAnsi="Times New Roman"/>
          <w:sz w:val="28"/>
          <w:szCs w:val="28"/>
        </w:rPr>
      </w:r>
    </w:p>
    <w:p>
      <w:pPr>
        <w:pStyle w:val="Normal"/>
        <w:tabs>
          <w:tab w:val="left" w:pos="851" w:leader="none"/>
        </w:tabs>
        <w:spacing w:lineRule="auto" w:line="240" w:before="0" w:after="0"/>
        <w:jc w:val="center"/>
        <w:rPr/>
      </w:pPr>
      <w:hyperlink w:anchor="P29">
        <w:r>
          <w:rPr>
            <w:rStyle w:val="Style14"/>
            <w:rFonts w:eastAsia="Times New Roman" w:cs="Times New Roman CYR" w:ascii="Times New Roman CYR" w:hAnsi="Times New Roman CYR"/>
            <w:sz w:val="28"/>
            <w:szCs w:val="28"/>
          </w:rPr>
          <w:t>Порядок</w:t>
        </w:r>
      </w:hyperlink>
      <w:r>
        <w:rPr>
          <w:rFonts w:eastAsia="Times New Roman" w:cs="Times New Roman CYR" w:ascii="Times New Roman CYR" w:hAnsi="Times New Roman CYR"/>
          <w:sz w:val="28"/>
          <w:szCs w:val="28"/>
        </w:rPr>
        <w:t xml:space="preserve"> </w:t>
      </w:r>
    </w:p>
    <w:p>
      <w:pPr>
        <w:pStyle w:val="Normal"/>
        <w:tabs>
          <w:tab w:val="left" w:pos="851" w:leader="none"/>
        </w:tabs>
        <w:spacing w:lineRule="auto" w:line="240" w:before="0" w:after="0"/>
        <w:jc w:val="center"/>
        <w:rPr>
          <w:rFonts w:ascii="Times New Roman CYR" w:hAnsi="Times New Roman CYR" w:eastAsia="Times New Roman" w:cs="Times New Roman CYR"/>
          <w:sz w:val="28"/>
          <w:szCs w:val="28"/>
        </w:rPr>
      </w:pPr>
      <w:r>
        <w:rPr>
          <w:rFonts w:eastAsia="Times New Roman" w:cs="Times New Roman CYR" w:ascii="Times New Roman CYR" w:hAnsi="Times New Roman CYR"/>
          <w:sz w:val="28"/>
          <w:szCs w:val="28"/>
        </w:rPr>
        <w:t xml:space="preserve">предоставления в 2022 году иных межбюджетных трансфертов </w:t>
      </w:r>
    </w:p>
    <w:p>
      <w:pPr>
        <w:pStyle w:val="Normal"/>
        <w:tabs>
          <w:tab w:val="left" w:pos="851" w:leader="none"/>
        </w:tabs>
        <w:spacing w:lineRule="auto" w:line="240" w:before="0" w:after="0"/>
        <w:jc w:val="center"/>
        <w:rPr>
          <w:rFonts w:ascii="Times New Roman CYR" w:hAnsi="Times New Roman CYR" w:eastAsia="Times New Roman" w:cs="Times New Roman CYR"/>
          <w:sz w:val="28"/>
          <w:szCs w:val="28"/>
        </w:rPr>
      </w:pPr>
      <w:r>
        <w:rPr>
          <w:rFonts w:eastAsia="Times New Roman" w:cs="Times New Roman CYR" w:ascii="Times New Roman CYR" w:hAnsi="Times New Roman CYR"/>
          <w:sz w:val="28"/>
          <w:szCs w:val="28"/>
        </w:rPr>
        <w:t>из бюджета муниципального образования «Капустиноярский сельсовет» муниципальному образованию «Ахтубинский район» на частичное исполнение обязательств по соглашению от 11 января 2021 года № 5/2021 между муниципальным образованием «Капустиноярский сельсовет» и муниципальным образованием «Ахтубинский район» о передаче части собственных полномочий в сфере культуры на 2021 год</w:t>
      </w:r>
    </w:p>
    <w:p>
      <w:pPr>
        <w:pStyle w:val="ConsPlusNormal"/>
        <w:ind w:firstLine="540"/>
        <w:jc w:val="both"/>
        <w:rPr/>
      </w:pPr>
      <w:r>
        <w:rPr/>
      </w:r>
    </w:p>
    <w:p>
      <w:pPr>
        <w:pStyle w:val="ListParagraph"/>
        <w:numPr>
          <w:ilvl w:val="0"/>
          <w:numId w:val="1"/>
        </w:numPr>
        <w:tabs>
          <w:tab w:val="left" w:pos="851" w:leader="none"/>
        </w:tabs>
        <w:spacing w:lineRule="auto" w:line="240" w:before="0" w:after="0"/>
        <w:ind w:left="0" w:firstLine="700"/>
        <w:jc w:val="both"/>
        <w:rPr>
          <w:rFonts w:ascii="Times New Roman" w:hAnsi="Times New Roman" w:cs="Times New Roman"/>
          <w:sz w:val="28"/>
          <w:szCs w:val="28"/>
        </w:rPr>
      </w:pPr>
      <w:r>
        <w:rPr>
          <w:rFonts w:cs="Times New Roman" w:ascii="Times New Roman" w:hAnsi="Times New Roman"/>
          <w:sz w:val="28"/>
          <w:szCs w:val="28"/>
        </w:rPr>
        <w:t xml:space="preserve">Настоящий Порядок предоставления в 2022 году иных межбюджетных трансфертов из бюджета муниципального образования «Капустиноярский сельсовет» муниципальному образованию «Ахтубинский район» на частичное исполнение обязательств по соглашению от 11 января 2021 года № 5/2021 между муниципальным образованием «Капустиноярский сельсовет» и муниципальным образованием «Ахтубинский район» о передаче части собственных полномочий в сфере культуры на 2021 год (далее - Соглашение </w:t>
      </w:r>
      <w:r>
        <w:rPr>
          <w:rFonts w:eastAsia="Times New Roman" w:cs="Times New Roman CYR" w:ascii="Times New Roman CYR" w:hAnsi="Times New Roman CYR"/>
          <w:sz w:val="28"/>
          <w:szCs w:val="28"/>
        </w:rPr>
        <w:t>от 11 января 2021 года № 5/2021, Порядок) разработан в соответствии со статьями 9, 142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и определяет процедуру предоставления иных межбюджетных трансфертов из бюджета муниципального образования «</w:t>
      </w:r>
      <w:r>
        <w:rPr>
          <w:rFonts w:cs="Times New Roman" w:ascii="Times New Roman" w:hAnsi="Times New Roman"/>
          <w:sz w:val="28"/>
          <w:szCs w:val="28"/>
        </w:rPr>
        <w:t>Капустиноярский сельсовет</w:t>
      </w:r>
      <w:r>
        <w:rPr>
          <w:rFonts w:eastAsia="Times New Roman" w:cs="Times New Roman CYR" w:ascii="Times New Roman CYR" w:hAnsi="Times New Roman CYR"/>
          <w:sz w:val="28"/>
          <w:szCs w:val="28"/>
        </w:rPr>
        <w:t xml:space="preserve">» на </w:t>
      </w:r>
      <w:r>
        <w:rPr>
          <w:rFonts w:cs="Times New Roman" w:ascii="Times New Roman" w:hAnsi="Times New Roman"/>
          <w:sz w:val="28"/>
          <w:szCs w:val="28"/>
        </w:rPr>
        <w:t>компенсацию затрат бюджета муниципального образования «Ахтубинский район» по погашению кредиторской задолженности, сложившейся в результате исполнения муниципальным образованием «Ахтубинский район» обязательств по Соглашению от 11 января 2021 года № 5/2021</w:t>
      </w:r>
      <w:r>
        <w:rPr>
          <w:rFonts w:eastAsia="Times New Roman" w:cs="Times New Roman CYR" w:ascii="Times New Roman CYR" w:hAnsi="Times New Roman CYR"/>
          <w:sz w:val="28"/>
          <w:szCs w:val="28"/>
        </w:rPr>
        <w:t xml:space="preserve"> (далее - иные межбюджетные трансферты).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w:t>
      </w:r>
      <w:r>
        <w:rPr>
          <w:rFonts w:ascii="Times New Roman" w:hAnsi="Times New Roman"/>
          <w:sz w:val="28"/>
          <w:szCs w:val="28"/>
        </w:rPr>
        <w:t xml:space="preserve">Главным распорядителем иных межбюджетных трансфертов является муниципальное образование </w:t>
      </w:r>
      <w:r>
        <w:rPr>
          <w:rFonts w:cs="Times New Roman" w:ascii="Times New Roman" w:hAnsi="Times New Roman"/>
          <w:sz w:val="28"/>
          <w:szCs w:val="28"/>
        </w:rPr>
        <w:t>«Капустиноярский сельсовет».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Получателем иных межбюджетных трансфертов является муниципальное образование «Ахтубинский район».</w:t>
      </w:r>
    </w:p>
    <w:p>
      <w:pPr>
        <w:pStyle w:val="ConsPlusNormal"/>
        <w:ind w:firstLine="709"/>
        <w:jc w:val="both"/>
        <w:rPr>
          <w:rFonts w:ascii="Times New Roman" w:hAnsi="Times New Roman" w:cs="Times New Roman"/>
          <w:sz w:val="28"/>
          <w:szCs w:val="28"/>
        </w:rPr>
      </w:pPr>
      <w:bookmarkStart w:id="2" w:name="P40"/>
      <w:bookmarkEnd w:id="2"/>
      <w:r>
        <w:rPr>
          <w:rFonts w:cs="Times New Roman" w:ascii="Times New Roman" w:hAnsi="Times New Roman"/>
          <w:sz w:val="28"/>
          <w:szCs w:val="28"/>
        </w:rPr>
        <w:t>4. Условием предоставления иных межбюджетных трансфертов является наличие неисполненных обязательств муниципального образования «Капустиноярский сельсовет» по Соглашению от 11 января 2021 года № 5/2021.</w:t>
      </w:r>
    </w:p>
    <w:p>
      <w:pPr>
        <w:pStyle w:val="Normal"/>
        <w:tabs>
          <w:tab w:val="left" w:pos="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Размер иных межбюджетных трансфертов определяется исходя из объема </w:t>
      </w:r>
      <w:r>
        <w:rPr>
          <w:rFonts w:cs="Times New Roman" w:ascii="Times New Roman" w:hAnsi="Times New Roman"/>
          <w:sz w:val="28"/>
          <w:szCs w:val="28"/>
        </w:rPr>
        <w:t>неисполненных обязательств муниципального образования «Капустиноярский сельсовет» по Соглашению от 11 января 2021 года № 5/2021.</w:t>
      </w:r>
    </w:p>
    <w:p>
      <w:pPr>
        <w:pStyle w:val="Normal"/>
        <w:tabs>
          <w:tab w:val="left" w:pos="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Иные межбюджетные трансферты предоставляются бюджету муниципального образования «Ахтубинский район» в пределах бюджетных ассигнований, предусмотренных Решением Совета муниципального образования «Капустиноярский сельсовет» от 17.12.2021 № 21 «О бюджете муниципального образования «Капустиноярский сельсовет» на 2022 год и на плановый период 2023 и 2024 годов».</w:t>
      </w:r>
    </w:p>
    <w:p>
      <w:pPr>
        <w:pStyle w:val="Normal"/>
        <w:tabs>
          <w:tab w:val="left" w:pos="851" w:leader="none"/>
        </w:tabs>
        <w:spacing w:lineRule="auto" w:line="240" w:before="0" w:after="0"/>
        <w:ind w:firstLine="700"/>
        <w:jc w:val="both"/>
        <w:rPr>
          <w:rFonts w:ascii="Times New Roman" w:hAnsi="Times New Roman" w:eastAsia="宋体" w:cs="Times New Roman" w:eastAsiaTheme="minorEastAsia"/>
          <w:sz w:val="28"/>
          <w:szCs w:val="28"/>
          <w:lang w:eastAsia="ru-RU"/>
        </w:rPr>
      </w:pPr>
      <w:bookmarkStart w:id="3" w:name="P42"/>
      <w:bookmarkEnd w:id="3"/>
      <w:r>
        <w:rPr>
          <w:rFonts w:cs="Times New Roman" w:ascii="Times New Roman" w:hAnsi="Times New Roman"/>
          <w:sz w:val="28"/>
          <w:szCs w:val="28"/>
        </w:rPr>
        <w:t xml:space="preserve">7. </w:t>
      </w:r>
      <w:r>
        <w:rPr>
          <w:rFonts w:ascii="Times New Roman" w:hAnsi="Times New Roman"/>
          <w:sz w:val="28"/>
          <w:szCs w:val="28"/>
        </w:rPr>
        <w:t>Основанием для предоставления иных межбюджетных трансфертов является соглашение</w:t>
      </w:r>
      <w:r>
        <w:rPr>
          <w:rFonts w:eastAsia="宋体" w:cs="Times New Roman" w:ascii="Times New Roman" w:hAnsi="Times New Roman" w:eastAsiaTheme="minorEastAsia"/>
          <w:sz w:val="28"/>
          <w:szCs w:val="28"/>
          <w:lang w:eastAsia="ru-RU"/>
        </w:rPr>
        <w:t xml:space="preserve"> о предоставлении в 2022 году иных межбюджетных трансфертов из бюджета муниципального образования «Капустиноярский сельсовет» бюджету муниципального образования «Ахтубинский район» на частичное исполнение обязательств по соглашению от 11 января 2021 года № 5/2021 между муниципальным образованием «Капустиноярский сельсовет» и муниципальным образованием «Ахтубинский район» о передаче части собственных полномочий в сфере культуры на 2021 год (далее – соглашение), заключенное между муниципальным образованием «Капустиноярский сельсовет» и муниципальным образованием «Ахтубинский район», по форме согласно приложению № 1 к настоящему Порядку.</w:t>
      </w:r>
    </w:p>
    <w:p>
      <w:pPr>
        <w:pStyle w:val="Normal"/>
        <w:tabs>
          <w:tab w:val="left" w:pos="851" w:leader="none"/>
        </w:tabs>
        <w:spacing w:lineRule="auto" w:line="240" w:before="0" w:after="0"/>
        <w:ind w:firstLine="700"/>
        <w:jc w:val="both"/>
        <w:rPr/>
      </w:pPr>
      <w:r>
        <w:rPr>
          <w:rFonts w:eastAsia="宋体" w:cs="Times New Roman" w:ascii="Times New Roman" w:hAnsi="Times New Roman" w:eastAsiaTheme="minorEastAsia"/>
          <w:sz w:val="28"/>
          <w:szCs w:val="28"/>
          <w:lang w:eastAsia="ru-RU"/>
        </w:rPr>
        <w:t xml:space="preserve">8. Муниципальное образование до 20.01.2023 представляет муниципальному образованию «Капустиноярский сельсовет» </w:t>
      </w:r>
      <w:hyperlink w:anchor="P190">
        <w:r>
          <w:rPr>
            <w:rStyle w:val="Style14"/>
            <w:rFonts w:eastAsia="宋体" w:cs="Times New Roman" w:ascii="Times New Roman" w:hAnsi="Times New Roman" w:eastAsiaTheme="minorEastAsia"/>
            <w:sz w:val="28"/>
            <w:szCs w:val="28"/>
            <w:lang w:eastAsia="ru-RU"/>
          </w:rPr>
          <w:t>отчет</w:t>
        </w:r>
      </w:hyperlink>
      <w:r>
        <w:rPr>
          <w:rFonts w:eastAsia="宋体" w:cs="Times New Roman" w:ascii="Times New Roman" w:hAnsi="Times New Roman" w:eastAsiaTheme="minorEastAsia"/>
          <w:sz w:val="28"/>
          <w:szCs w:val="28"/>
          <w:lang w:eastAsia="ru-RU"/>
        </w:rPr>
        <w:t xml:space="preserve"> об использовании иных межбюджетных трансфертов из бюджета муниципального образования «Капустиноярский сельсовет» по форме согласно приложению № 2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Муниципальное образование «Капустиноярский сельсовет» в соответствии с Бюджетным кодексом Российской Федерации обеспечивает соблюдение муниципальным образованием «Ахтубинский район» условий, целей и порядка, установленных при предоставлении иных межбюджетных трансфертов.</w:t>
      </w:r>
    </w:p>
    <w:p>
      <w:pPr>
        <w:pStyle w:val="Normal"/>
        <w:spacing w:lineRule="auto" w:line="240" w:before="0" w:after="0"/>
        <w:ind w:right="1" w:firstLine="709"/>
        <w:jc w:val="both"/>
        <w:rPr>
          <w:rFonts w:ascii="Times New Roman" w:hAnsi="Times New Roman"/>
          <w:sz w:val="28"/>
          <w:szCs w:val="28"/>
        </w:rPr>
      </w:pPr>
      <w:r>
        <w:rPr>
          <w:rFonts w:ascii="Times New Roman" w:hAnsi="Times New Roman"/>
          <w:sz w:val="28"/>
          <w:szCs w:val="28"/>
        </w:rPr>
        <w:t xml:space="preserve">10. </w:t>
      </w:r>
      <w:r>
        <w:rPr>
          <w:rFonts w:cs="Times New Roman" w:ascii="Times New Roman" w:hAnsi="Times New Roman"/>
          <w:sz w:val="28"/>
          <w:szCs w:val="28"/>
        </w:rPr>
        <w:t xml:space="preserve">Муниципальное образование «Ахтубинский район» </w:t>
      </w:r>
      <w:r>
        <w:rPr>
          <w:rFonts w:ascii="Times New Roman" w:hAnsi="Times New Roman"/>
          <w:sz w:val="28"/>
          <w:szCs w:val="28"/>
        </w:rPr>
        <w:t>несет ответственность за соблюдение условий, целей и порядка, установленных при предоставлении иных межбюджетных трансфертов.</w:t>
      </w:r>
    </w:p>
    <w:p>
      <w:pPr>
        <w:pStyle w:val="Normal"/>
        <w:spacing w:lineRule="auto" w:line="240" w:before="0" w:after="0"/>
        <w:ind w:right="1" w:firstLine="709"/>
        <w:jc w:val="both"/>
        <w:rPr>
          <w:rFonts w:ascii="Times New Roman" w:hAnsi="Times New Roman"/>
          <w:sz w:val="28"/>
          <w:szCs w:val="28"/>
        </w:rPr>
      </w:pPr>
      <w:r>
        <w:rPr>
          <w:rFonts w:ascii="Times New Roman" w:hAnsi="Times New Roman"/>
          <w:sz w:val="28"/>
          <w:szCs w:val="28"/>
        </w:rPr>
        <w:t xml:space="preserve">11. В случае выявления муниципальным образованием </w:t>
      </w:r>
      <w:r>
        <w:rPr>
          <w:rFonts w:eastAsia="宋体" w:cs="Times New Roman" w:ascii="Times New Roman" w:hAnsi="Times New Roman" w:eastAsiaTheme="minorEastAsia"/>
          <w:sz w:val="28"/>
          <w:szCs w:val="28"/>
          <w:lang w:eastAsia="ru-RU"/>
        </w:rPr>
        <w:t xml:space="preserve">«Капустиноярский сельсовет» </w:t>
      </w:r>
      <w:r>
        <w:rPr>
          <w:rFonts w:ascii="Times New Roman" w:hAnsi="Times New Roman"/>
          <w:sz w:val="28"/>
          <w:szCs w:val="28"/>
        </w:rPr>
        <w:t>нарушений условий, целей и порядка, установленных при предоставлении иных межбюджетных трансфертов, муниципальное образование «</w:t>
      </w:r>
      <w:r>
        <w:rPr>
          <w:rFonts w:eastAsia="宋体" w:cs="Times New Roman" w:ascii="Times New Roman" w:hAnsi="Times New Roman" w:eastAsiaTheme="minorEastAsia"/>
          <w:sz w:val="28"/>
          <w:szCs w:val="28"/>
          <w:lang w:eastAsia="ru-RU"/>
        </w:rPr>
        <w:t>Капустиноярский сельсовет</w:t>
      </w:r>
      <w:r>
        <w:rPr>
          <w:rFonts w:ascii="Times New Roman" w:hAnsi="Times New Roman"/>
          <w:sz w:val="28"/>
          <w:szCs w:val="28"/>
        </w:rPr>
        <w:t xml:space="preserve">», в течение 10 рабочих дней со дня выявления </w:t>
      </w:r>
      <w:r>
        <w:rPr>
          <w:rFonts w:cs="Times New Roman" w:ascii="Times New Roman" w:hAnsi="Times New Roman"/>
          <w:sz w:val="28"/>
          <w:szCs w:val="28"/>
        </w:rPr>
        <w:t>указанных нарушений,</w:t>
      </w:r>
      <w:r>
        <w:rPr>
          <w:rFonts w:ascii="Times New Roman" w:hAnsi="Times New Roman"/>
          <w:sz w:val="28"/>
          <w:szCs w:val="28"/>
        </w:rPr>
        <w:t xml:space="preserve"> направляет муниципальному образованию предписание об устранении выявленных нарушений.</w:t>
      </w:r>
    </w:p>
    <w:p>
      <w:pPr>
        <w:pStyle w:val="Normal"/>
        <w:spacing w:lineRule="auto" w:line="240" w:before="0" w:after="0"/>
        <w:ind w:right="1" w:firstLine="709"/>
        <w:jc w:val="both"/>
        <w:rPr>
          <w:rFonts w:ascii="Times New Roman" w:hAnsi="Times New Roman"/>
          <w:sz w:val="28"/>
          <w:szCs w:val="28"/>
        </w:rPr>
      </w:pPr>
      <w:r>
        <w:rPr>
          <w:rFonts w:ascii="Times New Roman" w:hAnsi="Times New Roman"/>
          <w:sz w:val="28"/>
          <w:szCs w:val="28"/>
        </w:rPr>
        <w:t xml:space="preserve">12. Муниципальное образование </w:t>
      </w:r>
      <w:r>
        <w:rPr>
          <w:rFonts w:cs="Times New Roman" w:ascii="Times New Roman" w:hAnsi="Times New Roman"/>
          <w:sz w:val="28"/>
          <w:szCs w:val="28"/>
        </w:rPr>
        <w:t xml:space="preserve">«Ахтубинский район» </w:t>
      </w:r>
      <w:r>
        <w:rPr>
          <w:rFonts w:ascii="Times New Roman" w:hAnsi="Times New Roman"/>
          <w:sz w:val="28"/>
          <w:szCs w:val="28"/>
        </w:rPr>
        <w:t>в течение 10 рабочих дней со дня получения предписания обязано устранить выявленные нарушения.</w:t>
      </w:r>
    </w:p>
    <w:p>
      <w:pPr>
        <w:pStyle w:val="Normal"/>
        <w:spacing w:lineRule="auto" w:line="240" w:before="0" w:after="0"/>
        <w:ind w:right="1" w:firstLine="709"/>
        <w:jc w:val="both"/>
        <w:rPr>
          <w:rFonts w:ascii="Times New Roman" w:hAnsi="Times New Roman"/>
          <w:sz w:val="28"/>
          <w:szCs w:val="28"/>
        </w:rPr>
      </w:pPr>
      <w:r>
        <w:rPr>
          <w:rFonts w:ascii="Times New Roman" w:hAnsi="Times New Roman"/>
          <w:sz w:val="28"/>
          <w:szCs w:val="28"/>
        </w:rPr>
        <w:t xml:space="preserve">13. В случае неустранения муниципальным образованием </w:t>
      </w:r>
      <w:r>
        <w:rPr>
          <w:rFonts w:cs="Times New Roman" w:ascii="Times New Roman" w:hAnsi="Times New Roman"/>
          <w:sz w:val="28"/>
          <w:szCs w:val="28"/>
        </w:rPr>
        <w:t xml:space="preserve">«Ахтубинский район» </w:t>
      </w:r>
      <w:r>
        <w:rPr>
          <w:rFonts w:ascii="Times New Roman" w:hAnsi="Times New Roman"/>
          <w:sz w:val="28"/>
          <w:szCs w:val="28"/>
        </w:rPr>
        <w:t xml:space="preserve">выявленных муниципальным образованием </w:t>
      </w:r>
      <w:r>
        <w:rPr>
          <w:rFonts w:eastAsia="宋体" w:cs="Times New Roman" w:ascii="Times New Roman" w:hAnsi="Times New Roman" w:eastAsiaTheme="minorEastAsia"/>
          <w:sz w:val="28"/>
          <w:szCs w:val="28"/>
          <w:lang w:eastAsia="ru-RU"/>
        </w:rPr>
        <w:t xml:space="preserve">«Капустиноярский сельсовет» </w:t>
      </w:r>
      <w:r>
        <w:rPr>
          <w:rFonts w:ascii="Times New Roman" w:hAnsi="Times New Roman"/>
          <w:sz w:val="28"/>
          <w:szCs w:val="28"/>
        </w:rPr>
        <w:t>нарушений в срок, установленный пунктом 11 настоящего Порядка, к нему применяются бюджетные меры принуждения в порядке, установленном бюджетным законодательством Российской Федерации.</w:t>
      </w:r>
    </w:p>
    <w:p>
      <w:pPr>
        <w:pStyle w:val="Normal"/>
        <w:rPr>
          <w:sz w:val="2"/>
          <w:szCs w:val="2"/>
        </w:rPr>
      </w:pPr>
      <w:r>
        <w:rPr>
          <w:sz w:val="2"/>
          <w:szCs w:val="2"/>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w:t>
      </w:r>
      <w:bookmarkStart w:id="4" w:name="_GoBack"/>
      <w:bookmarkEnd w:id="4"/>
      <w:r>
        <w:rPr>
          <w:rFonts w:cs="Times New Roman" w:ascii="Times New Roman" w:hAnsi="Times New Roman"/>
          <w:sz w:val="28"/>
          <w:szCs w:val="28"/>
        </w:rPr>
        <w:t>ие № 1</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Порядку</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b/>
          <w:b/>
          <w:bCs/>
          <w:sz w:val="24"/>
          <w:szCs w:val="24"/>
        </w:rPr>
      </w:pPr>
      <w:bookmarkStart w:id="5" w:name="P69"/>
      <w:bookmarkEnd w:id="5"/>
      <w:r>
        <w:rPr>
          <w:rFonts w:cs="Times New Roman" w:ascii="Times New Roman" w:hAnsi="Times New Roman"/>
          <w:b/>
          <w:bCs/>
          <w:sz w:val="24"/>
          <w:szCs w:val="24"/>
        </w:rPr>
        <w:t>Соглашение</w:t>
      </w:r>
    </w:p>
    <w:p>
      <w:pPr>
        <w:pStyle w:val="Normal"/>
        <w:tabs>
          <w:tab w:val="left" w:pos="851" w:leader="none"/>
        </w:tabs>
        <w:ind w:firstLine="600"/>
        <w:jc w:val="center"/>
        <w:rPr>
          <w:rFonts w:ascii="Times New Roman" w:hAnsi="Times New Roman" w:cs="Times New Roman"/>
          <w:sz w:val="24"/>
          <w:szCs w:val="24"/>
        </w:rPr>
      </w:pPr>
      <w:r>
        <w:rPr>
          <w:rFonts w:cs="Times New Roman" w:ascii="Times New Roman" w:hAnsi="Times New Roman"/>
          <w:sz w:val="24"/>
          <w:szCs w:val="24"/>
        </w:rPr>
        <w:t>о предоставлении в 2022 году иных межбюджетных трансфертов из бюджета муниципального образования «Капустиноярский сельсовет» бюджету муниципального образования «Ахтубинский район» на частичное исполнение обязательств по соглашению от 11 января 2021 года № 5/2021 между муниципальным образованием «Капустиноярский сельсовет» и муниципальным образованием «Ахтубинский район» о передаче части собственных полномочий в сфере культуры на 2021 год</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8"/>
          <w:szCs w:val="28"/>
        </w:rPr>
        <w:t xml:space="preserve"> </w:t>
      </w:r>
      <w:r>
        <w:rPr>
          <w:rFonts w:cs="Times New Roman" w:ascii="Times New Roman" w:hAnsi="Times New Roman"/>
          <w:sz w:val="24"/>
          <w:szCs w:val="24"/>
        </w:rPr>
        <w:t xml:space="preserve">  </w:t>
      </w:r>
      <w:r>
        <w:rPr>
          <w:rFonts w:cs="Times New Roman" w:ascii="Times New Roman" w:hAnsi="Times New Roman"/>
          <w:sz w:val="24"/>
          <w:szCs w:val="24"/>
        </w:rPr>
        <w:t>г. Ахтубинск                                                                                  «___» ___________ 2022 г.</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eastAsia="宋体" w:cs="Times New Roman" w:eastAsiaTheme="minorEastAsia"/>
          <w:sz w:val="24"/>
          <w:szCs w:val="24"/>
          <w:lang w:eastAsia="ru-RU"/>
        </w:rPr>
      </w:pPr>
      <w:r>
        <w:rPr>
          <w:rFonts w:cs="Times New Roman" w:ascii="Times New Roman" w:hAnsi="Times New Roman"/>
          <w:sz w:val="24"/>
          <w:szCs w:val="24"/>
        </w:rPr>
        <w:t xml:space="preserve">Муниципальное образование «Капустиноярский сельсовет», именуемое в дальнейшем «Сельсовет», в лице главы муниципального образования «Капустиноярский сельсовет» ___________, действующего(-ей) на основании Устава муниципального образования «Капустиноярский сельсовет», с одной стороны, и муниципальное образование «Ахтубинский район», именуемое в дальнейшем «Муниципальное образование», в лице главы муниципального образования _________________________________, действующего на основании Устава муниципального образования «Ахтубинский район», с другой стороны, совместно именуемые в дальнейшем Стороны, в соответствии с Порядком </w:t>
      </w:r>
      <w:r>
        <w:rPr>
          <w:rFonts w:eastAsia="宋体" w:cs="Times New Roman" w:ascii="Times New Roman" w:hAnsi="Times New Roman" w:eastAsiaTheme="minorEastAsia"/>
          <w:sz w:val="24"/>
          <w:szCs w:val="24"/>
          <w:lang w:eastAsia="ru-RU"/>
        </w:rPr>
        <w:t xml:space="preserve">предоставления в 2022 году иных межбюджетных трансфертов из бюджета муниципального образования «Капустиноярский сельсовет» муниципальному образованию «Ахтубинский район» на частичное исполнение обязательств по соглашению от 11 января 2021 года  № 5/2021 между муниципальным образованием «Капустиноярский сельсовет» и муниципальным образованием «Ахтубинский район» о передаче части собственных полномочий в сфере культуры на 2021 год, утвержденным Решением Совета </w:t>
      </w:r>
      <w:r>
        <w:rPr>
          <w:rFonts w:cs="Times New Roman" w:ascii="Times New Roman" w:hAnsi="Times New Roman"/>
          <w:sz w:val="24"/>
          <w:szCs w:val="24"/>
        </w:rPr>
        <w:t xml:space="preserve">  </w:t>
      </w:r>
      <w:r>
        <w:rPr>
          <w:rFonts w:eastAsia="宋体" w:cs="Times New Roman" w:ascii="Times New Roman" w:hAnsi="Times New Roman" w:eastAsiaTheme="minorEastAsia"/>
          <w:sz w:val="24"/>
          <w:szCs w:val="24"/>
          <w:lang w:eastAsia="ru-RU"/>
        </w:rPr>
        <w:t>муниципального образования «Капустиноярский сельсовет»</w:t>
      </w:r>
      <w:r>
        <w:rPr>
          <w:rFonts w:cs="Times New Roman" w:ascii="Times New Roman" w:hAnsi="Times New Roman"/>
          <w:sz w:val="24"/>
          <w:szCs w:val="24"/>
        </w:rPr>
        <w:t xml:space="preserve"> от ________№____ (далее -  Порядок предоставления иных межбюджетных трансфертов), заключили настоящее Соглашение о нижеследующем.</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1. Предмет Соглашения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1.1.    Предметом   настоящего   Соглашения   является   предоставление из бюджета МО «Капустиноярский сельсовет» в  2022  году в бюджет МО «Ахтубинский район» иных межбюджетных трансфертов из бюджета муниципального образования «Капустиноярский сельсовет» на компенсацию затрат бюджета муниципального образования «Ахтубинский район» по погашению кредиторской задолженности, сложившейся в результате исполнения муниципальным образованием «Ахтубинский район» обязательств по Соглашению от 11 января 2021 года № 5/2021 (далее - иные межбюджетные трансферты).</w:t>
      </w:r>
    </w:p>
    <w:p>
      <w:pPr>
        <w:pStyle w:val="ConsPlusNormal"/>
        <w:ind w:left="72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left="720"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II. Финансовое обеспечение расходных обязательств, в целях которых предоставляются иные межбюджетные трансферты</w:t>
      </w:r>
    </w:p>
    <w:p>
      <w:pPr>
        <w:pStyle w:val="ConsPlusNormal"/>
        <w:ind w:left="72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numPr>
          <w:ilvl w:val="1"/>
          <w:numId w:val="2"/>
        </w:numPr>
        <w:suppressAutoHyphens w:val="true"/>
        <w:ind w:left="0" w:firstLine="567"/>
        <w:jc w:val="both"/>
        <w:rPr>
          <w:rFonts w:ascii="Times New Roman" w:hAnsi="Times New Roman" w:cs="Times New Roman"/>
          <w:sz w:val="24"/>
          <w:szCs w:val="24"/>
        </w:rPr>
      </w:pPr>
      <w:r>
        <w:rPr>
          <w:rFonts w:cs="Times New Roman" w:ascii="Times New Roman" w:hAnsi="Times New Roman"/>
          <w:sz w:val="24"/>
          <w:szCs w:val="24"/>
        </w:rPr>
        <w:t xml:space="preserve">Общий размер иных межбюджетных трансфертов, предоставляемых из бюджета муниципального образования «Капустиноярский сельсовет» в бюджет муниципального образования «Ахтубинский район», в соответствии с настоящим Соглашением составляет 300 000 (триста тысяч)  рублей. </w:t>
      </w:r>
    </w:p>
    <w:p>
      <w:pPr>
        <w:pStyle w:val="ConsPlusNormal"/>
        <w:suppressAutoHyphens w:val="true"/>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720" w:hanging="0"/>
        <w:jc w:val="center"/>
        <w:rPr>
          <w:rFonts w:ascii="Times New Roman" w:hAnsi="Times New Roman" w:cs="Times New Roman"/>
          <w:sz w:val="24"/>
          <w:szCs w:val="24"/>
        </w:rPr>
      </w:pPr>
      <w:r>
        <w:rPr>
          <w:rFonts w:cs="Times New Roman" w:ascii="Times New Roman" w:hAnsi="Times New Roman"/>
          <w:sz w:val="24"/>
          <w:szCs w:val="24"/>
        </w:rPr>
        <w:t>III.</w:t>
        <w:tab/>
        <w:t>Порядок, условия предоставления иных межбюджетных трансфертов</w:t>
      </w:r>
    </w:p>
    <w:p>
      <w:pPr>
        <w:pStyle w:val="ConsPlusNormal"/>
        <w:ind w:left="72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3.1. Получателем средств является финансовое управление администрации муниципального образования «Ахтубинский район».</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3.2. Иные межбюджетные трансферты из бюджета муниципального образования «Капустиноярский сельсовет» бюджету муниципального образования предоставляются в пределах средств, предусмотренных решением Совета муниципального образования «Капустиноярский сельсовет» о бюджете муниципального образования «Капустиноярский сельсовет».</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3.3. Перечисление иного межбюджетного трансферта из бюджета муниципального образования «Капустиноярский сельсовет» осуществляется в доход бюджета Муниципального образования.</w:t>
      </w:r>
    </w:p>
    <w:p>
      <w:pPr>
        <w:pStyle w:val="ConsPlusNormal"/>
        <w:ind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center"/>
        <w:rPr>
          <w:rFonts w:ascii="Times New Roman" w:hAnsi="Times New Roman" w:cs="Times New Roman"/>
          <w:sz w:val="24"/>
          <w:szCs w:val="24"/>
        </w:rPr>
      </w:pPr>
      <w:r>
        <w:rPr>
          <w:rFonts w:cs="Times New Roman" w:ascii="Times New Roman" w:hAnsi="Times New Roman"/>
          <w:sz w:val="24"/>
          <w:szCs w:val="24"/>
        </w:rPr>
        <w:t xml:space="preserve">IV. Взаимодействие Сторон </w:t>
      </w:r>
    </w:p>
    <w:p>
      <w:pPr>
        <w:pStyle w:val="ConsPlusNormal"/>
        <w:ind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4.1. Сельсовет обязуется: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4.1.1. обеспечить предоставление иных межбюджетных трансфертов в порядке и при соблюдении условий предоставлении иных межбюджетных трансфертов;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4.1.2. осуществлять контроль за целевым и эффективным использованием средств, источником финансового обеспечения которых являются иные межбюджетные трансферты, в том числе, путем проведения проверок;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4.1.3. приостанавливать финансирование по настоящему Соглашению, в случае нецелевого использования иных межбюджетных трансфертов, нарушения сроков предоставления отчетности о расходовании иных межбюджетных трансфертов и (или) ее непредставления, а также в случае недостоверности отчета о расходовании иных межбюджетных трансфертов;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4.1.4. в случае выявления нарушений условий, целей и порядка предоставления иных межбюджетных трансфертов в течение 10 рабочих дней со дня их выявления уведомить Муниципальное образование о выявленных нарушениях;</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4.1.5. в случае устранения нарушений, указанных в пункте 4.1.4 настоящего Соглашения, возобновить перечисление иных межбюджетных трансфертов с месяца, следующего за месяцем, в котором было выявлено нарушение.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4.2. Сельсовет вправе: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4.2.1. осуществлять иные права, установленные бюджетным законодательством Российской Федерации, иными нормативными правовыми актами Российской Федерации, Порядком предоставления иных межбюджетных трансфертов, регулирующими бюджетные правоотношения по предоставлению иных межбюджетных трансфертов, имеющих целевое назначение, из бюджета муниципального образования «Ахтубинский район» бюджетам муниципальных образований, и настоящим Соглашением;</w:t>
      </w:r>
    </w:p>
    <w:p>
      <w:pPr>
        <w:pStyle w:val="ConsPlusNormal"/>
        <w:tabs>
          <w:tab w:val="left" w:pos="851" w:leader="none"/>
        </w:tabs>
        <w:ind w:firstLine="567"/>
        <w:jc w:val="both"/>
        <w:rPr>
          <w:rFonts w:ascii="Times New Roman" w:hAnsi="Times New Roman" w:cs="Times New Roman"/>
          <w:sz w:val="24"/>
          <w:szCs w:val="24"/>
        </w:rPr>
      </w:pPr>
      <w:r>
        <w:rPr>
          <w:rFonts w:cs="Times New Roman" w:ascii="Times New Roman" w:hAnsi="Times New Roman"/>
          <w:sz w:val="24"/>
          <w:szCs w:val="24"/>
        </w:rPr>
        <w:t>4.3. Муниципальное образование обязуется: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4.3.1. обеспечивать выполнение условий, целей и порядка предоставления иных межбюджетных трансфертов;</w:t>
      </w:r>
    </w:p>
    <w:p>
      <w:pPr>
        <w:pStyle w:val="Normal"/>
        <w:tabs>
          <w:tab w:val="left" w:pos="851" w:leader="none"/>
        </w:tabs>
        <w:spacing w:lineRule="auto" w:line="240" w:before="0" w:after="0"/>
        <w:ind w:firstLine="600"/>
        <w:jc w:val="both"/>
        <w:rPr/>
      </w:pPr>
      <w:r>
        <w:rPr>
          <w:rFonts w:cs="Times New Roman" w:ascii="Times New Roman" w:hAnsi="Times New Roman"/>
          <w:sz w:val="24"/>
          <w:szCs w:val="24"/>
        </w:rPr>
        <w:t xml:space="preserve">4.3.2. предоставить в Сельсовет до 20.01.2023 </w:t>
      </w:r>
      <w:hyperlink w:anchor="P190">
        <w:r>
          <w:rPr>
            <w:rStyle w:val="Style14"/>
            <w:rFonts w:cs="Times New Roman" w:ascii="Times New Roman" w:hAnsi="Times New Roman"/>
            <w:sz w:val="24"/>
            <w:szCs w:val="24"/>
          </w:rPr>
          <w:t>отчет</w:t>
        </w:r>
      </w:hyperlink>
      <w:r>
        <w:rPr>
          <w:rFonts w:cs="Times New Roman" w:ascii="Times New Roman" w:hAnsi="Times New Roman"/>
          <w:sz w:val="24"/>
          <w:szCs w:val="24"/>
        </w:rPr>
        <w:t xml:space="preserve"> об использовании иных межбюджетных трансфертов из бюджета муниципального образования «Капустиноярский сельсовет» по форме согласно приложению № 2 к Порядку предоставления иных межбюджетных трансфертов.</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4.3.3. в течение 10 рабочих дней с момента получения уведомления о выявленных нарушениях устранить выявленные нарушения;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4.3.4. в случае не устранения нарушений, указанных в пункте 4.1.4 настоящего Соглашения, возвратить в бюджет муниципального образования «Ахтубинский район» иные межбюджетные трансферты, в объеме выявленных нарушений, в течение 10 рабочих дней со дня истечения срока, предусмотренного для устранения нарушений;</w:t>
      </w:r>
    </w:p>
    <w:p>
      <w:pPr>
        <w:pStyle w:val="ConsPlusNormal"/>
        <w:tabs>
          <w:tab w:val="left" w:pos="709" w:leader="none"/>
        </w:tabs>
        <w:ind w:firstLine="567"/>
        <w:jc w:val="both"/>
        <w:rPr>
          <w:rFonts w:ascii="Times New Roman" w:hAnsi="Times New Roman" w:cs="Times New Roman"/>
          <w:sz w:val="24"/>
          <w:szCs w:val="24"/>
        </w:rPr>
      </w:pPr>
      <w:r>
        <w:rPr>
          <w:rFonts w:cs="Times New Roman" w:ascii="Times New Roman" w:hAnsi="Times New Roman"/>
          <w:sz w:val="24"/>
          <w:szCs w:val="24"/>
        </w:rPr>
        <w:t>4.3.6. остаток неиспользованных в текущем финансовом году иных межбюджетных трансфертов возвратить в доход бюджета муниципального образования «</w:t>
      </w:r>
      <w:r>
        <w:rPr>
          <w:rFonts w:eastAsia="Calibri" w:cs="Times New Roman" w:ascii="Times New Roman" w:hAnsi="Times New Roman" w:eastAsiaTheme="minorHAnsi"/>
          <w:sz w:val="24"/>
          <w:szCs w:val="24"/>
          <w:lang w:eastAsia="en-US"/>
        </w:rPr>
        <w:t>Капустиноярский сельсовет</w:t>
      </w:r>
      <w:r>
        <w:rPr>
          <w:rFonts w:cs="Times New Roman" w:ascii="Times New Roman" w:hAnsi="Times New Roman"/>
          <w:sz w:val="24"/>
          <w:szCs w:val="24"/>
        </w:rPr>
        <w:t>» в соответствии с бюджетным законодательством Российской Федерации;</w:t>
      </w:r>
    </w:p>
    <w:p>
      <w:pPr>
        <w:pStyle w:val="ConsPlusNormal"/>
        <w:tabs>
          <w:tab w:val="left" w:pos="709" w:leader="none"/>
        </w:tabs>
        <w:ind w:firstLine="567"/>
        <w:jc w:val="both"/>
        <w:rPr>
          <w:rFonts w:ascii="Times New Roman" w:hAnsi="Times New Roman" w:cs="Times New Roman"/>
          <w:sz w:val="24"/>
          <w:szCs w:val="24"/>
        </w:rPr>
      </w:pPr>
      <w:r>
        <w:rPr>
          <w:rFonts w:cs="Times New Roman" w:ascii="Times New Roman" w:hAnsi="Times New Roman"/>
          <w:sz w:val="24"/>
          <w:szCs w:val="24"/>
        </w:rPr>
        <w:t>4.4.Муниципальное образование вправе:</w:t>
      </w:r>
    </w:p>
    <w:p>
      <w:pPr>
        <w:pStyle w:val="ConsPlusNormal"/>
        <w:tabs>
          <w:tab w:val="left" w:pos="709" w:leader="none"/>
        </w:tabs>
        <w:ind w:firstLine="567"/>
        <w:jc w:val="both"/>
        <w:rPr>
          <w:rFonts w:ascii="Times New Roman" w:hAnsi="Times New Roman" w:cs="Times New Roman"/>
          <w:sz w:val="24"/>
          <w:szCs w:val="24"/>
        </w:rPr>
      </w:pPr>
      <w:r>
        <w:rPr>
          <w:rFonts w:cs="Times New Roman" w:ascii="Times New Roman" w:hAnsi="Times New Roman"/>
          <w:sz w:val="24"/>
          <w:szCs w:val="24"/>
        </w:rPr>
        <w:t>4.4.1. обращаться в Сельсовет за разъяснениями в связи с исполнением настоящего Соглашения.</w:t>
      </w:r>
    </w:p>
    <w:p>
      <w:pPr>
        <w:pStyle w:val="ConsPlusNormal"/>
        <w:tabs>
          <w:tab w:val="left" w:pos="709" w:leader="none"/>
        </w:tabs>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tabs>
          <w:tab w:val="left" w:pos="0" w:leader="none"/>
        </w:tabs>
        <w:ind w:firstLine="567"/>
        <w:jc w:val="center"/>
        <w:rPr>
          <w:rFonts w:ascii="Times New Roman" w:hAnsi="Times New Roman" w:cs="Times New Roman"/>
          <w:sz w:val="24"/>
          <w:szCs w:val="24"/>
        </w:rPr>
      </w:pPr>
      <w:r>
        <w:rPr>
          <w:rFonts w:cs="Times New Roman" w:ascii="Times New Roman" w:hAnsi="Times New Roman"/>
          <w:sz w:val="24"/>
          <w:szCs w:val="24"/>
        </w:rPr>
        <w:t>V. Ответственность сторон</w:t>
      </w:r>
    </w:p>
    <w:p>
      <w:pPr>
        <w:pStyle w:val="ConsPlusNormal"/>
        <w:tabs>
          <w:tab w:val="left" w:pos="0" w:leader="none"/>
        </w:tabs>
        <w:ind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5.1. В случае неисполнения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5.2. В случае если неиспользованный по состоянию на 1 января финансового года, следующего за отчетным, остаток иных межбюджетных трансфертов не перечислен в доход бюджета муниципального образования «Ахтубинский район», указанные средства подлежат взысканию в доход бюджета муниципального образования «Ахтубинский район», в установленном законодательством Российской Федерации порядке.</w:t>
      </w:r>
    </w:p>
    <w:p>
      <w:pPr>
        <w:pStyle w:val="ConsPlusNormal"/>
        <w:tabs>
          <w:tab w:val="left" w:pos="0" w:leader="none"/>
        </w:tabs>
        <w:ind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Normal"/>
        <w:tabs>
          <w:tab w:val="left" w:pos="0" w:leader="none"/>
        </w:tabs>
        <w:jc w:val="center"/>
        <w:rPr>
          <w:rFonts w:ascii="Times New Roman" w:hAnsi="Times New Roman" w:cs="Times New Roman"/>
          <w:sz w:val="24"/>
          <w:szCs w:val="24"/>
        </w:rPr>
      </w:pPr>
      <w:r>
        <w:rPr>
          <w:rFonts w:cs="Times New Roman" w:ascii="Times New Roman" w:hAnsi="Times New Roman"/>
          <w:sz w:val="24"/>
          <w:szCs w:val="24"/>
        </w:rPr>
        <w:t>VI. Заключительные положения</w:t>
      </w:r>
    </w:p>
    <w:p>
      <w:pPr>
        <w:pStyle w:val="ConsPlusNormal"/>
        <w:tabs>
          <w:tab w:val="left" w:pos="0" w:leader="none"/>
        </w:tabs>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6.1. Споры (разногласия),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6.2. Настоящее Соглашения вступает в силу с даты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В случае заключения нового соглашения по предмету настоящего Соглашения обязательства Сторон по настоящему Соглашению прекращаются.</w:t>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6.3. Изменение настоящего Соглашения осуществляется Сторонами и оформляется в виде дополнительного соглашения к настоящему Соглашению.</w:t>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6.4. Подписанное Сторонами дополнительное соглашение вступает в силу с даты подписания Сторонами дополнительного соглашения, и действует до полного исполнения Сторонами своих обязательств по дополнительному соглашению.</w:t>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6.5. Расторжение настоящего Соглашения возможно при взаимном согласии Сторон.</w:t>
      </w:r>
    </w:p>
    <w:p>
      <w:pPr>
        <w:pStyle w:val="Normal"/>
        <w:shd w:val="clear" w:color="auto" w:fill="FFFFFF"/>
        <w:spacing w:lineRule="auto" w:line="240" w:before="0" w:after="0"/>
        <w:ind w:firstLine="709"/>
        <w:jc w:val="center"/>
        <w:rPr>
          <w:rFonts w:ascii="Times New Roman" w:hAnsi="Times New Roman" w:eastAsia="宋体" w:cs="Times New Roman" w:eastAsiaTheme="minorEastAsia"/>
          <w:sz w:val="24"/>
          <w:szCs w:val="24"/>
          <w:lang w:eastAsia="ru-RU"/>
        </w:rPr>
      </w:pPr>
      <w:r>
        <w:rPr>
          <w:rFonts w:eastAsia="宋体" w:cs="Times New Roman" w:eastAsiaTheme="minorEastAsia" w:ascii="Times New Roman" w:hAnsi="Times New Roman"/>
          <w:sz w:val="24"/>
          <w:szCs w:val="24"/>
          <w:lang w:eastAsia="ru-RU"/>
        </w:rPr>
      </w:r>
    </w:p>
    <w:p>
      <w:pPr>
        <w:pStyle w:val="Normal"/>
        <w:shd w:val="clear" w:color="auto" w:fill="FFFFFF"/>
        <w:spacing w:lineRule="auto" w:line="240" w:before="0" w:after="0"/>
        <w:ind w:firstLine="709"/>
        <w:jc w:val="center"/>
        <w:rPr>
          <w:rFonts w:ascii="Times New Roman" w:hAnsi="Times New Roman" w:eastAsia="宋体" w:cs="Times New Roman" w:eastAsiaTheme="minorEastAsia"/>
          <w:sz w:val="24"/>
          <w:szCs w:val="24"/>
          <w:lang w:eastAsia="ru-RU"/>
        </w:rPr>
      </w:pPr>
      <w:r>
        <w:rPr>
          <w:rFonts w:eastAsia="宋体" w:cs="Times New Roman" w:eastAsiaTheme="minorEastAsia" w:ascii="Times New Roman" w:hAnsi="Times New Roman"/>
          <w:sz w:val="24"/>
          <w:szCs w:val="24"/>
          <w:lang w:eastAsia="ru-RU"/>
        </w:rPr>
      </w:r>
    </w:p>
    <w:p>
      <w:pPr>
        <w:pStyle w:val="Normal"/>
        <w:shd w:val="clear" w:color="auto" w:fill="FFFFFF"/>
        <w:spacing w:lineRule="auto" w:line="240" w:before="0" w:after="0"/>
        <w:ind w:firstLine="540"/>
        <w:jc w:val="center"/>
        <w:rPr>
          <w:rFonts w:ascii="Times New Roman" w:hAnsi="Times New Roman" w:eastAsia="宋体" w:cs="Times New Roman" w:eastAsiaTheme="minorEastAsia"/>
          <w:sz w:val="24"/>
          <w:szCs w:val="24"/>
          <w:lang w:eastAsia="ru-RU"/>
        </w:rPr>
      </w:pPr>
      <w:r>
        <w:rPr>
          <w:rFonts w:eastAsia="宋体" w:cs="Times New Roman" w:ascii="Times New Roman" w:hAnsi="Times New Roman" w:eastAsiaTheme="minorEastAsia"/>
          <w:sz w:val="24"/>
          <w:szCs w:val="24"/>
          <w:lang w:eastAsia="ru-RU"/>
        </w:rPr>
        <w:t>VII. Адреса и реквизиты Сторон</w:t>
      </w:r>
    </w:p>
    <w:p>
      <w:pPr>
        <w:pStyle w:val="Normal"/>
        <w:shd w:val="clear" w:color="auto" w:fill="FFFFFF"/>
        <w:spacing w:lineRule="auto" w:line="240" w:before="0" w:after="0"/>
        <w:ind w:firstLine="540"/>
        <w:jc w:val="center"/>
        <w:rPr>
          <w:rFonts w:ascii="Times New Roman" w:hAnsi="Times New Roman" w:eastAsia="宋体" w:cs="Times New Roman" w:eastAsiaTheme="minorEastAsia"/>
          <w:sz w:val="24"/>
          <w:szCs w:val="24"/>
          <w:lang w:eastAsia="ru-RU"/>
        </w:rPr>
      </w:pPr>
      <w:r>
        <w:rPr>
          <w:rFonts w:eastAsia="宋体" w:cs="Times New Roman" w:eastAsiaTheme="minorEastAsia" w:ascii="Times New Roman" w:hAnsi="Times New Roman"/>
          <w:sz w:val="24"/>
          <w:szCs w:val="24"/>
          <w:lang w:eastAsia="ru-RU"/>
        </w:rPr>
      </w:r>
    </w:p>
    <w:tbl>
      <w:tblPr>
        <w:tblW w:w="9606" w:type="dxa"/>
        <w:jc w:val="left"/>
        <w:tblInd w:w="0" w:type="dxa"/>
        <w:tblBorders/>
        <w:tblCellMar>
          <w:top w:w="0" w:type="dxa"/>
          <w:left w:w="108" w:type="dxa"/>
          <w:bottom w:w="0" w:type="dxa"/>
          <w:right w:w="108" w:type="dxa"/>
        </w:tblCellMar>
        <w:tblLook w:firstRow="0" w:noVBand="0" w:lastRow="0" w:firstColumn="0" w:lastColumn="0" w:noHBand="0" w:val="0000"/>
      </w:tblPr>
      <w:tblGrid>
        <w:gridCol w:w="4784"/>
        <w:gridCol w:w="243"/>
        <w:gridCol w:w="4579"/>
      </w:tblGrid>
      <w:tr>
        <w:trPr/>
        <w:tc>
          <w:tcPr>
            <w:tcW w:w="4784" w:type="dxa"/>
            <w:tcBorders/>
            <w:shd w:color="auto" w:fill="auto" w:val="clear"/>
          </w:tcPr>
          <w:p>
            <w:pPr>
              <w:pStyle w:val="Normal"/>
              <w:spacing w:lineRule="auto" w:line="240" w:before="0" w:after="0"/>
              <w:rPr>
                <w:rFonts w:ascii="Times New Roman" w:hAnsi="Times New Roman" w:eastAsia="宋体" w:cs="Times New Roman" w:eastAsiaTheme="minorEastAsia"/>
                <w:sz w:val="24"/>
                <w:szCs w:val="24"/>
                <w:lang w:eastAsia="ru-RU"/>
              </w:rPr>
            </w:pPr>
            <w:r>
              <w:rPr>
                <w:rFonts w:eastAsia="宋体" w:cs="Times New Roman" w:ascii="Times New Roman" w:hAnsi="Times New Roman" w:eastAsiaTheme="minorEastAsia"/>
                <w:sz w:val="24"/>
                <w:szCs w:val="24"/>
                <w:lang w:eastAsia="ru-RU"/>
              </w:rPr>
              <w:t>Муниципальное образование «Капустиноярский сельсовет»</w:t>
            </w:r>
          </w:p>
        </w:tc>
        <w:tc>
          <w:tcPr>
            <w:tcW w:w="243" w:type="dxa"/>
            <w:tcBorders/>
            <w:shd w:color="auto" w:fill="auto" w:val="clear"/>
          </w:tcPr>
          <w:p>
            <w:pPr>
              <w:pStyle w:val="Normal"/>
              <w:snapToGrid w:val="false"/>
              <w:spacing w:lineRule="auto" w:line="240" w:before="0" w:after="0"/>
              <w:jc w:val="center"/>
              <w:rPr>
                <w:rFonts w:ascii="Times New Roman" w:hAnsi="Times New Roman" w:eastAsia="宋体" w:cs="Times New Roman" w:eastAsiaTheme="minorEastAsia"/>
                <w:sz w:val="24"/>
                <w:szCs w:val="24"/>
                <w:lang w:eastAsia="ru-RU"/>
              </w:rPr>
            </w:pPr>
            <w:r>
              <w:rPr>
                <w:rFonts w:eastAsia="宋体" w:cs="Times New Roman" w:eastAsiaTheme="minorEastAsia" w:ascii="Times New Roman" w:hAnsi="Times New Roman"/>
                <w:sz w:val="24"/>
                <w:szCs w:val="24"/>
                <w:lang w:eastAsia="ru-RU"/>
              </w:rPr>
            </w:r>
          </w:p>
        </w:tc>
        <w:tc>
          <w:tcPr>
            <w:tcW w:w="4579" w:type="dxa"/>
            <w:tcBorders/>
            <w:shd w:color="auto" w:fill="auto" w:val="clear"/>
          </w:tcPr>
          <w:p>
            <w:pPr>
              <w:pStyle w:val="Normal"/>
              <w:snapToGrid w:val="false"/>
              <w:spacing w:lineRule="auto" w:line="240" w:before="0" w:after="0"/>
              <w:rPr>
                <w:rFonts w:ascii="Times New Roman" w:hAnsi="Times New Roman" w:eastAsia="宋体" w:cs="Times New Roman" w:eastAsiaTheme="minorEastAsia"/>
                <w:sz w:val="24"/>
                <w:szCs w:val="24"/>
                <w:lang w:eastAsia="ru-RU"/>
              </w:rPr>
            </w:pPr>
            <w:r>
              <w:rPr>
                <w:rFonts w:eastAsia="宋体" w:cs="Times New Roman" w:ascii="Times New Roman" w:hAnsi="Times New Roman" w:eastAsiaTheme="minorEastAsia"/>
                <w:sz w:val="24"/>
                <w:szCs w:val="24"/>
                <w:lang w:eastAsia="ru-RU"/>
              </w:rPr>
              <w:t>Муниципальное образование «Ахтубинский район»</w:t>
            </w:r>
          </w:p>
          <w:p>
            <w:pPr>
              <w:pStyle w:val="Normal"/>
              <w:spacing w:lineRule="auto" w:line="240" w:before="0" w:after="0"/>
              <w:jc w:val="both"/>
              <w:rPr>
                <w:rFonts w:ascii="Times New Roman" w:hAnsi="Times New Roman" w:eastAsia="宋体" w:cs="Times New Roman" w:eastAsiaTheme="minorEastAsia"/>
                <w:sz w:val="24"/>
                <w:szCs w:val="24"/>
                <w:lang w:eastAsia="ru-RU"/>
              </w:rPr>
            </w:pPr>
            <w:r>
              <w:rPr>
                <w:rFonts w:eastAsia="宋体" w:cs="Times New Roman" w:eastAsiaTheme="minorEastAsia" w:ascii="Times New Roman" w:hAnsi="Times New Roman"/>
                <w:sz w:val="24"/>
                <w:szCs w:val="24"/>
                <w:lang w:eastAsia="ru-RU"/>
              </w:rPr>
            </w:r>
          </w:p>
          <w:p>
            <w:pPr>
              <w:pStyle w:val="Normal"/>
              <w:spacing w:lineRule="auto" w:line="240" w:before="0" w:after="0"/>
              <w:jc w:val="both"/>
              <w:rPr>
                <w:rFonts w:ascii="Times New Roman" w:hAnsi="Times New Roman" w:eastAsia="宋体" w:cs="Times New Roman" w:eastAsiaTheme="minorEastAsia"/>
                <w:sz w:val="24"/>
                <w:szCs w:val="24"/>
                <w:lang w:eastAsia="ru-RU"/>
              </w:rPr>
            </w:pPr>
            <w:r>
              <w:rPr>
                <w:rFonts w:eastAsia="宋体" w:cs="Times New Roman" w:eastAsiaTheme="minorEastAsia" w:ascii="Times New Roman" w:hAnsi="Times New Roman"/>
                <w:sz w:val="24"/>
                <w:szCs w:val="24"/>
                <w:lang w:eastAsia="ru-RU"/>
              </w:rPr>
            </w:r>
          </w:p>
          <w:p>
            <w:pPr>
              <w:pStyle w:val="Normal"/>
              <w:spacing w:lineRule="auto" w:line="240" w:before="0" w:after="0"/>
              <w:rPr>
                <w:rFonts w:ascii="Times New Roman" w:hAnsi="Times New Roman" w:eastAsia="宋体" w:cs="Times New Roman" w:eastAsiaTheme="minorEastAsia"/>
                <w:sz w:val="24"/>
                <w:szCs w:val="24"/>
                <w:lang w:eastAsia="ru-RU"/>
              </w:rPr>
            </w:pPr>
            <w:r>
              <w:rPr>
                <w:rFonts w:eastAsia="宋体" w:cs="Times New Roman" w:eastAsiaTheme="minorEastAsia" w:ascii="Times New Roman" w:hAnsi="Times New Roman"/>
                <w:sz w:val="24"/>
                <w:szCs w:val="24"/>
                <w:lang w:eastAsia="ru-RU"/>
              </w:rPr>
            </w:r>
          </w:p>
        </w:tc>
      </w:tr>
    </w:tbl>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8"/>
          <w:szCs w:val="24"/>
        </w:rPr>
      </w:pPr>
      <w:r>
        <w:rPr>
          <w:rFonts w:cs="Times New Roman" w:ascii="Times New Roman" w:hAnsi="Times New Roman"/>
          <w:sz w:val="28"/>
          <w:szCs w:val="24"/>
        </w:rPr>
        <w:t>Приложение № 2</w:t>
      </w:r>
    </w:p>
    <w:p>
      <w:pPr>
        <w:pStyle w:val="ConsPlusNormal"/>
        <w:jc w:val="right"/>
        <w:rPr>
          <w:rFonts w:ascii="Times New Roman" w:hAnsi="Times New Roman" w:cs="Times New Roman"/>
          <w:sz w:val="28"/>
          <w:szCs w:val="24"/>
        </w:rPr>
      </w:pPr>
      <w:r>
        <w:rPr>
          <w:rFonts w:cs="Times New Roman" w:ascii="Times New Roman" w:hAnsi="Times New Roman"/>
          <w:sz w:val="28"/>
          <w:szCs w:val="24"/>
        </w:rPr>
        <w:t>к Порядку</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6" w:name="P190"/>
      <w:bookmarkEnd w:id="6"/>
      <w:r>
        <w:rPr>
          <w:rFonts w:cs="Times New Roman" w:ascii="Times New Roman" w:hAnsi="Times New Roman"/>
          <w:sz w:val="24"/>
          <w:szCs w:val="24"/>
        </w:rPr>
        <w:t>Отчет</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об использовании иных межбюджетных трансфертов</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из бюджета муниципального образования «Капустиноярский сельсовет»</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муниципального образования _______________________________</w:t>
      </w:r>
    </w:p>
    <w:p>
      <w:pPr>
        <w:pStyle w:val="ConsPlusNormal"/>
        <w:jc w:val="right"/>
        <w:rPr>
          <w:rFonts w:ascii="Times New Roman" w:hAnsi="Times New Roman" w:cs="Times New Roman"/>
          <w:sz w:val="24"/>
          <w:szCs w:val="24"/>
        </w:rPr>
      </w:pPr>
      <w:r>
        <w:rPr>
          <w:rFonts w:cs="Times New Roman" w:ascii="Times New Roman" w:hAnsi="Times New Roman"/>
          <w:sz w:val="24"/>
          <w:szCs w:val="24"/>
        </w:rPr>
        <w:t>руб.</w:t>
      </w:r>
    </w:p>
    <w:tbl>
      <w:tblPr>
        <w:tblW w:w="942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1" w:noVBand="1" w:lastRow="0" w:firstColumn="1" w:lastColumn="0" w:noHBand="0" w:val="04a0"/>
      </w:tblPr>
      <w:tblGrid>
        <w:gridCol w:w="4745"/>
        <w:gridCol w:w="1559"/>
        <w:gridCol w:w="1559"/>
        <w:gridCol w:w="1558"/>
      </w:tblGrid>
      <w:tr>
        <w:trPr>
          <w:trHeight w:val="4415" w:hRule="atLeast"/>
        </w:trPr>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tabs>
                <w:tab w:val="left" w:pos="851" w:leader="none"/>
              </w:tabs>
              <w:spacing w:before="0" w:after="200"/>
              <w:jc w:val="both"/>
              <w:rPr>
                <w:rFonts w:ascii="Times New Roman" w:hAnsi="Times New Roman" w:cs="Times New Roman"/>
                <w:sz w:val="24"/>
                <w:szCs w:val="24"/>
              </w:rPr>
            </w:pPr>
            <w:r>
              <w:rPr>
                <w:rFonts w:cs="Times New Roman" w:ascii="Times New Roman" w:hAnsi="Times New Roman"/>
                <w:sz w:val="24"/>
                <w:szCs w:val="24"/>
              </w:rPr>
              <w:t>Профинансировано в соответствии с заключенным Соглашением о предоставлении в 2022 году   иных межбюджетных трансфертов из бюджета муниципального образования «Капустиноярский сельсовет» муниципальному образованию «Ахтубинский район» на частичное исполнение обязательств по соглашению от 11 января 2021года  № 5/2021 между муниципальным образованием «Капустиноярский сельсовет» и муниципальным образованием «Ахтубинский район» о передаче части собственных полномочий в сфере культуры на 2021 год</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Кассовый расход за 2022 год</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Остаток неиспользованных иных межбюджетных трансфертов</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Возвращено неиспользованных остатков</w:t>
            </w:r>
          </w:p>
        </w:tc>
      </w:tr>
      <w:tr>
        <w:trPr>
          <w:trHeight w:val="267" w:hRule="atLeast"/>
        </w:trPr>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Руководитель ___________________________ _________ 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уполномоченного         (подпись)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органа местного самоуправления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муниципального образования)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Главный бухгалтер        _________ 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 _____________ 20 __ г.</w:t>
      </w:r>
    </w:p>
    <w:p>
      <w:pPr>
        <w:pStyle w:val="ConsPlusNormal"/>
        <w:ind w:firstLine="540"/>
        <w:jc w:val="both"/>
        <w:rPr/>
      </w:pPr>
      <w:r>
        <w:rPr/>
      </w:r>
    </w:p>
    <w:sectPr>
      <w:type w:val="nextPage"/>
      <w:pgSz w:w="11906" w:h="16838"/>
      <w:pgMar w:left="1701" w:right="850" w:header="0" w:top="993" w:footer="0" w:bottom="74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945" w:hanging="12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semiHidden="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eastAsia="en-US" w:val="ru-RU" w:bidi="ar-SA"/>
    </w:rPr>
  </w:style>
  <w:style w:type="character" w:styleId="DefaultParagraphFont" w:default="1">
    <w:name w:val="Default Paragraph Font"/>
    <w:uiPriority w:val="1"/>
    <w:semiHidden/>
    <w:unhideWhenUsed/>
    <w:qFormat/>
    <w:rPr/>
  </w:style>
  <w:style w:type="character" w:styleId="Bodytext" w:customStyle="1">
    <w:name w:val="Body text_"/>
    <w:link w:val="Bodytext1"/>
    <w:qFormat/>
    <w:rsid w:val="00832811"/>
    <w:rPr>
      <w:rFonts w:ascii="Times New Roman" w:hAnsi="Times New Roman"/>
      <w:spacing w:val="-5"/>
      <w:shd w:fill="FFFFFF" w:val="clear"/>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unhideWhenUsed/>
    <w:pPr>
      <w:widowControl w:val="false"/>
      <w:suppressAutoHyphens w:val="true"/>
      <w:spacing w:before="0" w:after="120"/>
    </w:pPr>
    <w:rPr>
      <w:rFonts w:eastAsia="SimSun" w:cs="Mangal"/>
      <w:sz w:val="24"/>
      <w:szCs w:val="24"/>
      <w:lang w:eastAsia="hi-IN" w:bidi="hi-IN"/>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pPr>
      <w:widowControl w:val="false"/>
      <w:bidi w:val="0"/>
      <w:jc w:val="left"/>
    </w:pPr>
    <w:rPr>
      <w:rFonts w:ascii="Arial" w:hAnsi="Arial" w:eastAsia="宋体" w:cs="Arial" w:eastAsiaTheme="minorEastAsia"/>
      <w:color w:val="auto"/>
      <w:sz w:val="22"/>
      <w:szCs w:val="22"/>
      <w:lang w:val="ru-RU" w:eastAsia="ru-RU" w:bidi="ar-SA"/>
    </w:rPr>
  </w:style>
  <w:style w:type="paragraph" w:styleId="ConsPlusNonformat" w:customStyle="1">
    <w:name w:val="ConsPlusNonformat"/>
    <w:qFormat/>
    <w:pPr>
      <w:widowControl w:val="false"/>
      <w:bidi w:val="0"/>
      <w:jc w:val="left"/>
    </w:pPr>
    <w:rPr>
      <w:rFonts w:ascii="Courier New" w:hAnsi="Courier New" w:eastAsia="宋体" w:cs="Courier New" w:eastAsiaTheme="minorEastAsia"/>
      <w:color w:val="auto"/>
      <w:sz w:val="22"/>
      <w:szCs w:val="22"/>
      <w:lang w:val="ru-RU" w:eastAsia="ru-RU" w:bidi="ar-SA"/>
    </w:rPr>
  </w:style>
  <w:style w:type="paragraph" w:styleId="ConsPlusTitle" w:customStyle="1">
    <w:name w:val="ConsPlusTitle"/>
    <w:qFormat/>
    <w:pPr>
      <w:widowControl w:val="false"/>
      <w:bidi w:val="0"/>
      <w:jc w:val="left"/>
    </w:pPr>
    <w:rPr>
      <w:rFonts w:ascii="Arial" w:hAnsi="Arial" w:eastAsia="宋体" w:cs="Arial" w:eastAsiaTheme="minorEastAsia"/>
      <w:b/>
      <w:color w:val="auto"/>
      <w:sz w:val="22"/>
      <w:szCs w:val="22"/>
      <w:lang w:val="ru-RU" w:eastAsia="ru-RU" w:bidi="ar-SA"/>
    </w:rPr>
  </w:style>
  <w:style w:type="paragraph" w:styleId="ConsPlusTitlePage" w:customStyle="1">
    <w:name w:val="ConsPlusTitlePage"/>
    <w:qFormat/>
    <w:pPr>
      <w:widowControl w:val="false"/>
      <w:bidi w:val="0"/>
      <w:jc w:val="left"/>
    </w:pPr>
    <w:rPr>
      <w:rFonts w:ascii="Tahoma" w:hAnsi="Tahoma" w:eastAsia="宋体" w:cs="Tahoma" w:eastAsiaTheme="minorEastAsia"/>
      <w:color w:val="auto"/>
      <w:sz w:val="22"/>
      <w:szCs w:val="22"/>
      <w:lang w:val="ru-RU" w:eastAsia="ru-RU" w:bidi="ar-SA"/>
    </w:rPr>
  </w:style>
  <w:style w:type="paragraph" w:styleId="ListParagraph">
    <w:name w:val="List Paragraph"/>
    <w:basedOn w:val="Normal"/>
    <w:uiPriority w:val="99"/>
    <w:unhideWhenUsed/>
    <w:qFormat/>
    <w:rsid w:val="00320444"/>
    <w:pPr>
      <w:spacing w:before="0" w:after="200"/>
      <w:ind w:left="720" w:hanging="0"/>
      <w:contextualSpacing/>
    </w:pPr>
    <w:rPr/>
  </w:style>
  <w:style w:type="paragraph" w:styleId="Bodytext1" w:customStyle="1">
    <w:name w:val="Body text1"/>
    <w:basedOn w:val="Normal"/>
    <w:link w:val="Bodytext"/>
    <w:qFormat/>
    <w:rsid w:val="00832811"/>
    <w:pPr>
      <w:widowControl w:val="false"/>
      <w:shd w:val="clear" w:color="auto" w:fill="FFFFFF"/>
      <w:spacing w:lineRule="exact" w:line="312" w:before="0" w:after="0"/>
      <w:ind w:hanging="160"/>
      <w:jc w:val="both"/>
    </w:pPr>
    <w:rPr>
      <w:rFonts w:ascii="Times New Roman" w:hAnsi="Times New Roman"/>
      <w:spacing w:val="-5"/>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835B-FF3B-4894-BC4D-91C4977B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Application>LibreOffice/5.2.0.4$Windows_x86 LibreOffice_project/066b007f5ebcc236395c7d282ba488bca6720265</Application>
  <Pages>7</Pages>
  <Words>1761</Words>
  <Characters>13837</Characters>
  <CharactersWithSpaces>16032</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2022-07-20T12:45:00Z</dcterms:created>
  <dc:creator>Оксана Минько</dc:creator>
  <dc:description/>
  <dc:language>ru-RU</dc:language>
  <cp:lastModifiedBy/>
  <cp:lastPrinted>2022-08-15T14:35:59Z</cp:lastPrinted>
  <dcterms:modified xsi:type="dcterms:W3CDTF">2022-08-15T14:37:26Z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CV">
    <vt:lpwstr>1165B7DF635F4AFEB8E4950C7B22E047</vt:lpwstr>
  </property>
  <property fmtid="{D5CDD505-2E9C-101B-9397-08002B2CF9AE}" pid="6" name="KSOProductBuildVer">
    <vt:lpwstr>1049-11.2.0.11191</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