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9E" w:rsidRDefault="008D339E" w:rsidP="00872663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auto"/>
        </w:rPr>
      </w:pPr>
    </w:p>
    <w:p w:rsidR="008D339E" w:rsidRDefault="008D339E" w:rsidP="00872663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auto"/>
        </w:rPr>
      </w:pPr>
    </w:p>
    <w:p w:rsidR="008D339E" w:rsidRDefault="008D339E" w:rsidP="008D339E">
      <w:pPr>
        <w:pStyle w:val="a9"/>
        <w:rPr>
          <w:rStyle w:val="a5"/>
          <w:rFonts w:ascii="Times New Roman" w:hAnsi="Times New Roman" w:cs="Times New Roman"/>
          <w:bCs/>
          <w:color w:val="auto"/>
        </w:rPr>
      </w:pPr>
    </w:p>
    <w:p w:rsidR="008D339E" w:rsidRPr="008D339E" w:rsidRDefault="008D339E" w:rsidP="008D339E">
      <w:pPr>
        <w:pStyle w:val="a9"/>
        <w:jc w:val="center"/>
        <w:rPr>
          <w:b/>
          <w:sz w:val="24"/>
          <w:szCs w:val="24"/>
          <w:lang w:eastAsia="ru-RU"/>
        </w:rPr>
      </w:pPr>
      <w:r w:rsidRPr="008D339E">
        <w:rPr>
          <w:b/>
          <w:sz w:val="24"/>
          <w:szCs w:val="24"/>
          <w:lang w:eastAsia="ru-RU"/>
        </w:rPr>
        <w:t xml:space="preserve">Администрация </w:t>
      </w:r>
    </w:p>
    <w:p w:rsidR="008D339E" w:rsidRPr="008D339E" w:rsidRDefault="008D339E" w:rsidP="008D339E">
      <w:pPr>
        <w:pStyle w:val="a9"/>
        <w:jc w:val="center"/>
        <w:rPr>
          <w:b/>
          <w:sz w:val="24"/>
          <w:szCs w:val="24"/>
          <w:lang w:eastAsia="ru-RU"/>
        </w:rPr>
      </w:pPr>
      <w:r w:rsidRPr="008D339E">
        <w:rPr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8D339E">
        <w:rPr>
          <w:b/>
          <w:sz w:val="24"/>
          <w:szCs w:val="24"/>
          <w:lang w:eastAsia="ru-RU"/>
        </w:rPr>
        <w:t>Капустиноярский</w:t>
      </w:r>
      <w:proofErr w:type="spellEnd"/>
      <w:r w:rsidRPr="008D339E">
        <w:rPr>
          <w:b/>
          <w:sz w:val="24"/>
          <w:szCs w:val="24"/>
          <w:lang w:eastAsia="ru-RU"/>
        </w:rPr>
        <w:t xml:space="preserve"> сельсовет»</w:t>
      </w:r>
    </w:p>
    <w:p w:rsidR="008D339E" w:rsidRDefault="008D339E" w:rsidP="008D339E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auto"/>
        </w:rPr>
      </w:pPr>
      <w:r>
        <w:rPr>
          <w:rStyle w:val="a5"/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Cs w:val="0"/>
          <w:color w:val="auto"/>
        </w:rPr>
        <w:t>Ахтубинского</w:t>
      </w:r>
      <w:proofErr w:type="spellEnd"/>
      <w:r>
        <w:rPr>
          <w:rStyle w:val="a5"/>
          <w:rFonts w:ascii="Times New Roman" w:hAnsi="Times New Roman" w:cs="Times New Roman"/>
          <w:bCs w:val="0"/>
          <w:color w:val="auto"/>
        </w:rPr>
        <w:t xml:space="preserve"> района Астраханской области</w:t>
      </w:r>
    </w:p>
    <w:p w:rsidR="008D339E" w:rsidRPr="008D339E" w:rsidRDefault="008D339E" w:rsidP="008D339E">
      <w:pPr>
        <w:rPr>
          <w:lang w:eastAsia="ru-RU"/>
        </w:rPr>
      </w:pPr>
    </w:p>
    <w:p w:rsidR="008D339E" w:rsidRDefault="008D339E" w:rsidP="00872663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auto"/>
        </w:rPr>
      </w:pPr>
    </w:p>
    <w:p w:rsidR="008D339E" w:rsidRDefault="008D339E" w:rsidP="00872663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auto"/>
        </w:rPr>
      </w:pPr>
    </w:p>
    <w:p w:rsidR="008D339E" w:rsidRDefault="008D339E" w:rsidP="00872663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auto"/>
        </w:rPr>
      </w:pPr>
    </w:p>
    <w:p w:rsidR="008D339E" w:rsidRDefault="008D339E" w:rsidP="00872663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auto"/>
        </w:rPr>
      </w:pPr>
    </w:p>
    <w:p w:rsidR="00685050" w:rsidRDefault="008D339E" w:rsidP="00872663">
      <w:pPr>
        <w:pStyle w:val="1"/>
        <w:spacing w:before="0" w:after="0"/>
        <w:rPr>
          <w:rStyle w:val="a5"/>
          <w:rFonts w:ascii="Times New Roman" w:hAnsi="Times New Roman" w:cs="Times New Roman"/>
          <w:bCs w:val="0"/>
          <w:color w:val="auto"/>
        </w:rPr>
      </w:pPr>
      <w:r>
        <w:rPr>
          <w:rStyle w:val="a5"/>
          <w:rFonts w:ascii="Times New Roman" w:hAnsi="Times New Roman" w:cs="Times New Roman"/>
          <w:bCs w:val="0"/>
          <w:color w:val="auto"/>
        </w:rPr>
        <w:t>ПОСТАНОВЛЕНИЕ</w:t>
      </w:r>
    </w:p>
    <w:p w:rsidR="008D339E" w:rsidRPr="008D339E" w:rsidRDefault="008D339E" w:rsidP="008D339E">
      <w:pPr>
        <w:rPr>
          <w:lang w:eastAsia="ru-RU"/>
        </w:rPr>
      </w:pPr>
    </w:p>
    <w:p w:rsidR="008D339E" w:rsidRDefault="007471C3" w:rsidP="008D339E">
      <w:pPr>
        <w:rPr>
          <w:lang w:eastAsia="ru-RU"/>
        </w:rPr>
      </w:pPr>
      <w:r>
        <w:rPr>
          <w:lang w:eastAsia="ru-RU"/>
        </w:rPr>
        <w:t>от «</w:t>
      </w:r>
      <w:r w:rsidR="00A70775">
        <w:rPr>
          <w:lang w:eastAsia="ru-RU"/>
        </w:rPr>
        <w:t>5</w:t>
      </w:r>
      <w:r w:rsidR="00AF3E79">
        <w:rPr>
          <w:lang w:eastAsia="ru-RU"/>
        </w:rPr>
        <w:t xml:space="preserve"> </w:t>
      </w:r>
      <w:r w:rsidR="008D339E">
        <w:rPr>
          <w:lang w:eastAsia="ru-RU"/>
        </w:rPr>
        <w:t>»</w:t>
      </w:r>
      <w:r w:rsidR="00C80D84">
        <w:rPr>
          <w:lang w:eastAsia="ru-RU"/>
        </w:rPr>
        <w:t xml:space="preserve"> октября</w:t>
      </w:r>
      <w:r>
        <w:rPr>
          <w:lang w:eastAsia="ru-RU"/>
        </w:rPr>
        <w:t xml:space="preserve"> 2022</w:t>
      </w:r>
      <w:r w:rsidR="008D339E">
        <w:rPr>
          <w:lang w:eastAsia="ru-RU"/>
        </w:rPr>
        <w:t>г.                                                                                                          №</w:t>
      </w:r>
      <w:r>
        <w:rPr>
          <w:lang w:eastAsia="ru-RU"/>
        </w:rPr>
        <w:t>60/2</w:t>
      </w:r>
    </w:p>
    <w:p w:rsidR="00420963" w:rsidRPr="008D339E" w:rsidRDefault="00420963" w:rsidP="008D339E">
      <w:pPr>
        <w:rPr>
          <w:lang w:eastAsia="ru-RU"/>
        </w:rPr>
      </w:pPr>
    </w:p>
    <w:p w:rsidR="00685050" w:rsidRPr="00872663" w:rsidRDefault="00685050" w:rsidP="0087266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2663">
        <w:rPr>
          <w:rStyle w:val="a5"/>
          <w:rFonts w:ascii="Times New Roman" w:hAnsi="Times New Roman" w:cs="Times New Roman"/>
          <w:bCs w:val="0"/>
          <w:color w:val="auto"/>
        </w:rPr>
        <w:t>"Об основных направлениях бюджетной и налоговой политики муниципаль</w:t>
      </w:r>
      <w:r w:rsidR="008D339E">
        <w:rPr>
          <w:rStyle w:val="a5"/>
          <w:rFonts w:ascii="Times New Roman" w:hAnsi="Times New Roman" w:cs="Times New Roman"/>
          <w:bCs w:val="0"/>
          <w:color w:val="auto"/>
        </w:rPr>
        <w:t>ного образования «</w:t>
      </w:r>
      <w:proofErr w:type="spellStart"/>
      <w:r w:rsidR="008D339E">
        <w:rPr>
          <w:rStyle w:val="a5"/>
          <w:rFonts w:ascii="Times New Roman" w:hAnsi="Times New Roman" w:cs="Times New Roman"/>
          <w:bCs w:val="0"/>
          <w:color w:val="auto"/>
        </w:rPr>
        <w:t>Капустиноярский</w:t>
      </w:r>
      <w:proofErr w:type="spellEnd"/>
      <w:r w:rsidR="008D339E">
        <w:rPr>
          <w:rStyle w:val="a5"/>
          <w:rFonts w:ascii="Times New Roman" w:hAnsi="Times New Roman" w:cs="Times New Roman"/>
          <w:bCs w:val="0"/>
          <w:color w:val="auto"/>
        </w:rPr>
        <w:t xml:space="preserve"> сельсовет»</w:t>
      </w:r>
      <w:r w:rsidR="007471C3">
        <w:rPr>
          <w:rStyle w:val="a5"/>
          <w:rFonts w:ascii="Times New Roman" w:hAnsi="Times New Roman" w:cs="Times New Roman"/>
          <w:bCs w:val="0"/>
          <w:color w:val="auto"/>
        </w:rPr>
        <w:t xml:space="preserve"> на 2023 год и на плановый период 2024 - 2025</w:t>
      </w:r>
      <w:r w:rsidRPr="00872663">
        <w:rPr>
          <w:rStyle w:val="a5"/>
          <w:rFonts w:ascii="Times New Roman" w:hAnsi="Times New Roman" w:cs="Times New Roman"/>
          <w:bCs w:val="0"/>
          <w:color w:val="auto"/>
        </w:rPr>
        <w:t> годов"</w:t>
      </w:r>
    </w:p>
    <w:p w:rsidR="00685050" w:rsidRPr="00872663" w:rsidRDefault="00685050" w:rsidP="0087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050" w:rsidRPr="00872663" w:rsidRDefault="00F41FA5" w:rsidP="00872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5050" w:rsidRPr="008726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85050"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пунктом 2 статьи 172</w:t>
      </w:r>
      <w:r w:rsidR="00685050" w:rsidRPr="0087266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разработки проекта бюджет</w:t>
      </w:r>
      <w:r w:rsidR="008D339E">
        <w:rPr>
          <w:rFonts w:ascii="Times New Roman" w:hAnsi="Times New Roman" w:cs="Times New Roman"/>
          <w:sz w:val="24"/>
          <w:szCs w:val="24"/>
        </w:rPr>
        <w:t>а муниципального образования «</w:t>
      </w:r>
      <w:proofErr w:type="spellStart"/>
      <w:r w:rsidR="008D339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D339E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7471C3">
        <w:rPr>
          <w:rFonts w:ascii="Times New Roman" w:hAnsi="Times New Roman" w:cs="Times New Roman"/>
          <w:sz w:val="24"/>
          <w:szCs w:val="24"/>
        </w:rPr>
        <w:t>на 2023 год и на плановый период 2024 - 2025</w:t>
      </w:r>
      <w:r w:rsidR="008D339E">
        <w:rPr>
          <w:rFonts w:ascii="Times New Roman" w:hAnsi="Times New Roman" w:cs="Times New Roman"/>
          <w:sz w:val="24"/>
          <w:szCs w:val="24"/>
        </w:rPr>
        <w:t> годов, Администрация муниципального образования «</w:t>
      </w:r>
      <w:proofErr w:type="spellStart"/>
      <w:r w:rsidR="008D339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D339E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685050" w:rsidRPr="00872663" w:rsidRDefault="00685050" w:rsidP="00872663">
      <w:pPr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5050" w:rsidRPr="00872663" w:rsidRDefault="00685050" w:rsidP="008726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72663">
        <w:rPr>
          <w:rFonts w:ascii="Times New Roman" w:hAnsi="Times New Roman" w:cs="Times New Roman"/>
          <w:sz w:val="24"/>
          <w:szCs w:val="24"/>
        </w:rPr>
        <w:t>1. Утвердить Основные направления бюджетной и налоговой полити</w:t>
      </w:r>
      <w:r w:rsidR="008D339E">
        <w:rPr>
          <w:rFonts w:ascii="Times New Roman" w:hAnsi="Times New Roman" w:cs="Times New Roman"/>
          <w:sz w:val="24"/>
          <w:szCs w:val="24"/>
        </w:rPr>
        <w:t xml:space="preserve">ки муниципального образования </w:t>
      </w:r>
      <w:r w:rsidRPr="00872663">
        <w:rPr>
          <w:rFonts w:ascii="Times New Roman" w:hAnsi="Times New Roman" w:cs="Times New Roman"/>
          <w:sz w:val="24"/>
          <w:szCs w:val="24"/>
        </w:rPr>
        <w:t xml:space="preserve"> </w:t>
      </w:r>
      <w:r w:rsidR="008D33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339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8D339E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7471C3">
        <w:rPr>
          <w:rFonts w:ascii="Times New Roman" w:hAnsi="Times New Roman" w:cs="Times New Roman"/>
          <w:sz w:val="24"/>
          <w:szCs w:val="24"/>
        </w:rPr>
        <w:t>на 2023 год и на плановый период 2024 - 2025</w:t>
      </w:r>
      <w:r w:rsidRPr="00872663">
        <w:rPr>
          <w:rFonts w:ascii="Times New Roman" w:hAnsi="Times New Roman" w:cs="Times New Roman"/>
          <w:sz w:val="24"/>
          <w:szCs w:val="24"/>
        </w:rPr>
        <w:t xml:space="preserve"> годов согласно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приложению</w:t>
      </w:r>
      <w:r w:rsidRPr="0087266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85050" w:rsidRDefault="00685050" w:rsidP="008726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872663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официальном сайте</w:t>
      </w:r>
      <w:r w:rsidR="004209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42096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20963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420963">
        <w:rPr>
          <w:rFonts w:ascii="Times New Roman" w:hAnsi="Times New Roman" w:cs="Times New Roman"/>
          <w:sz w:val="24"/>
          <w:szCs w:val="24"/>
        </w:rPr>
        <w:t xml:space="preserve"> </w:t>
      </w:r>
      <w:r w:rsidRPr="008726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D8C" w:rsidRPr="00872663" w:rsidRDefault="007471C3" w:rsidP="00872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3.Считать Постановление от 25.10.2021г № 130</w:t>
      </w:r>
      <w:r w:rsidR="00943D8C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685050" w:rsidRPr="00872663" w:rsidRDefault="00685050" w:rsidP="008726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8726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26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6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2"/>
    <w:p w:rsidR="00685050" w:rsidRDefault="00685050" w:rsidP="0087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63" w:rsidRDefault="00420963" w:rsidP="0087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63" w:rsidRDefault="00420963" w:rsidP="0087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63" w:rsidRPr="00872663" w:rsidRDefault="00420963" w:rsidP="008726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82" w:type="dxa"/>
        <w:tblInd w:w="108" w:type="dxa"/>
        <w:tblLook w:val="0000" w:firstRow="0" w:lastRow="0" w:firstColumn="0" w:lastColumn="0" w:noHBand="0" w:noVBand="0"/>
      </w:tblPr>
      <w:tblGrid>
        <w:gridCol w:w="8789"/>
        <w:gridCol w:w="3093"/>
      </w:tblGrid>
      <w:tr w:rsidR="00872663" w:rsidRPr="00872663" w:rsidTr="00420963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20963" w:rsidRDefault="00685050" w:rsidP="004209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72663">
              <w:rPr>
                <w:rFonts w:ascii="Times New Roman" w:hAnsi="Times New Roman" w:cs="Times New Roman"/>
              </w:rPr>
              <w:t>Глава</w:t>
            </w:r>
            <w:r w:rsidR="00A70775">
              <w:rPr>
                <w:rFonts w:ascii="Times New Roman" w:hAnsi="Times New Roman" w:cs="Times New Roman"/>
              </w:rPr>
              <w:t xml:space="preserve">  муниципального образования</w:t>
            </w:r>
          </w:p>
          <w:p w:rsidR="00420963" w:rsidRPr="00420963" w:rsidRDefault="00420963" w:rsidP="004209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                          </w:t>
            </w:r>
            <w:r w:rsidR="00A70775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="00A70775">
              <w:rPr>
                <w:rFonts w:ascii="Times New Roman" w:hAnsi="Times New Roman" w:cs="Times New Roman"/>
              </w:rPr>
              <w:t>В.С.Игнатенко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685050" w:rsidRPr="00872663" w:rsidRDefault="00685050" w:rsidP="0087266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85050" w:rsidRDefault="00685050" w:rsidP="0087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63" w:rsidRDefault="00420963" w:rsidP="0087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63" w:rsidRDefault="00420963" w:rsidP="0087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050" w:rsidRPr="00872663" w:rsidRDefault="00F41FA5" w:rsidP="00F41FA5">
      <w:pPr>
        <w:jc w:val="right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="00685050" w:rsidRPr="00872663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к </w:t>
      </w:r>
      <w:r w:rsidR="00685050"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постановлению</w:t>
      </w:r>
      <w:r w:rsidR="00420963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="00420963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МО </w:t>
      </w:r>
      <w:r w:rsidR="004209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096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2096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685050" w:rsidRPr="00872663" w:rsidRDefault="00685050" w:rsidP="00872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050" w:rsidRPr="00872663" w:rsidRDefault="00685050" w:rsidP="0087266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2663">
        <w:rPr>
          <w:rFonts w:ascii="Times New Roman" w:hAnsi="Times New Roman" w:cs="Times New Roman"/>
          <w:color w:val="auto"/>
        </w:rPr>
        <w:t xml:space="preserve">Основные направления </w:t>
      </w:r>
      <w:r w:rsidRPr="00872663">
        <w:rPr>
          <w:rFonts w:ascii="Times New Roman" w:hAnsi="Times New Roman" w:cs="Times New Roman"/>
          <w:color w:val="auto"/>
        </w:rPr>
        <w:br/>
        <w:t>бюджетной и налоговой полити</w:t>
      </w:r>
      <w:r w:rsidR="00420963">
        <w:rPr>
          <w:rFonts w:ascii="Times New Roman" w:hAnsi="Times New Roman" w:cs="Times New Roman"/>
          <w:color w:val="auto"/>
        </w:rPr>
        <w:t xml:space="preserve">ки муниципального образования </w:t>
      </w:r>
      <w:r w:rsidR="00420963">
        <w:rPr>
          <w:rFonts w:ascii="Times New Roman" w:hAnsi="Times New Roman" w:cs="Times New Roman"/>
        </w:rPr>
        <w:t>«</w:t>
      </w:r>
      <w:proofErr w:type="spellStart"/>
      <w:r w:rsidR="00420963">
        <w:rPr>
          <w:rFonts w:ascii="Times New Roman" w:hAnsi="Times New Roman" w:cs="Times New Roman"/>
        </w:rPr>
        <w:t>Капустиноярский</w:t>
      </w:r>
      <w:proofErr w:type="spellEnd"/>
      <w:r w:rsidR="00420963">
        <w:rPr>
          <w:rFonts w:ascii="Times New Roman" w:hAnsi="Times New Roman" w:cs="Times New Roman"/>
        </w:rPr>
        <w:t xml:space="preserve"> сельсовет»</w:t>
      </w:r>
      <w:r w:rsidR="007471C3">
        <w:rPr>
          <w:rFonts w:ascii="Times New Roman" w:hAnsi="Times New Roman" w:cs="Times New Roman"/>
          <w:color w:val="auto"/>
        </w:rPr>
        <w:t xml:space="preserve"> на 2023 год и на плановый период 2024 - 2025</w:t>
      </w:r>
      <w:r w:rsidRPr="00872663">
        <w:rPr>
          <w:rFonts w:ascii="Times New Roman" w:hAnsi="Times New Roman" w:cs="Times New Roman"/>
          <w:color w:val="auto"/>
        </w:rPr>
        <w:t> годов</w:t>
      </w:r>
    </w:p>
    <w:p w:rsidR="002F1829" w:rsidRPr="00872663" w:rsidRDefault="002F1829" w:rsidP="00872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85050" w:rsidRPr="00872663" w:rsidRDefault="00F41FA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85050" w:rsidRPr="00872663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</w:t>
      </w:r>
      <w:r w:rsidR="00420963">
        <w:rPr>
          <w:rFonts w:ascii="Times New Roman" w:hAnsi="Times New Roman" w:cs="Times New Roman"/>
          <w:sz w:val="24"/>
          <w:szCs w:val="24"/>
        </w:rPr>
        <w:t>ки муниципального образования «</w:t>
      </w:r>
      <w:proofErr w:type="spellStart"/>
      <w:r w:rsidR="0042096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2096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471C3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2024 - 2025</w:t>
      </w:r>
      <w:r w:rsidR="00685050" w:rsidRPr="00872663">
        <w:rPr>
          <w:rFonts w:ascii="Times New Roman" w:hAnsi="Times New Roman" w:cs="Times New Roman"/>
          <w:sz w:val="24"/>
          <w:szCs w:val="24"/>
        </w:rPr>
        <w:t xml:space="preserve"> годов (далее - бюджетная и налоговая политика) подготовлены в соответствии со </w:t>
      </w:r>
      <w:r w:rsidR="00685050"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статьей 172</w:t>
      </w:r>
      <w:r w:rsidR="00685050" w:rsidRPr="0087266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целью составления проекта бюдже</w:t>
      </w:r>
      <w:r w:rsidR="00420963">
        <w:rPr>
          <w:rFonts w:ascii="Times New Roman" w:hAnsi="Times New Roman" w:cs="Times New Roman"/>
          <w:sz w:val="24"/>
          <w:szCs w:val="24"/>
        </w:rPr>
        <w:t>та муниципального образования «</w:t>
      </w:r>
      <w:proofErr w:type="spellStart"/>
      <w:r w:rsidR="0042096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2096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471C3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2024 - 2025</w:t>
      </w:r>
      <w:r w:rsidR="00685050" w:rsidRPr="00872663">
        <w:rPr>
          <w:rFonts w:ascii="Times New Roman" w:hAnsi="Times New Roman" w:cs="Times New Roman"/>
          <w:sz w:val="24"/>
          <w:szCs w:val="24"/>
        </w:rPr>
        <w:t>годов (далее - бюджет поселения) и укрепления социальной и</w:t>
      </w:r>
      <w:proofErr w:type="gramEnd"/>
      <w:r w:rsidR="00685050" w:rsidRPr="00872663">
        <w:rPr>
          <w:rFonts w:ascii="Times New Roman" w:hAnsi="Times New Roman" w:cs="Times New Roman"/>
          <w:sz w:val="24"/>
          <w:szCs w:val="24"/>
        </w:rPr>
        <w:t xml:space="preserve"> экономической стабильност</w:t>
      </w:r>
      <w:r w:rsidR="00420963">
        <w:rPr>
          <w:rFonts w:ascii="Times New Roman" w:hAnsi="Times New Roman" w:cs="Times New Roman"/>
          <w:sz w:val="24"/>
          <w:szCs w:val="24"/>
        </w:rPr>
        <w:t>и в муниципальном образовании «</w:t>
      </w:r>
      <w:proofErr w:type="spellStart"/>
      <w:r w:rsidR="00420963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20963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685050" w:rsidRPr="00872663">
        <w:rPr>
          <w:rFonts w:ascii="Times New Roman" w:hAnsi="Times New Roman" w:cs="Times New Roman"/>
          <w:sz w:val="24"/>
          <w:szCs w:val="24"/>
        </w:rPr>
        <w:t>, а также обеспечения сбалансированности и устойчивости бюджета поселения, прозрачности и открытости бюджетного планирования.</w:t>
      </w:r>
    </w:p>
    <w:p w:rsidR="00685050" w:rsidRPr="00872663" w:rsidRDefault="00685050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В основу бюджетной и налоговой политики положены ключевые цел</w:t>
      </w:r>
      <w:r w:rsidR="00420963">
        <w:rPr>
          <w:rFonts w:ascii="Times New Roman" w:hAnsi="Times New Roman" w:cs="Times New Roman"/>
          <w:sz w:val="24"/>
          <w:szCs w:val="24"/>
        </w:rPr>
        <w:t xml:space="preserve">и развития </w:t>
      </w:r>
      <w:proofErr w:type="spellStart"/>
      <w:r w:rsidR="00420963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420963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420963">
        <w:rPr>
          <w:rFonts w:ascii="Times New Roman" w:hAnsi="Times New Roman" w:cs="Times New Roman"/>
          <w:sz w:val="24"/>
          <w:szCs w:val="24"/>
        </w:rPr>
        <w:t>апустиноярский</w:t>
      </w:r>
      <w:proofErr w:type="spellEnd"/>
      <w:r w:rsidR="0042096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872663">
        <w:rPr>
          <w:rFonts w:ascii="Times New Roman" w:hAnsi="Times New Roman" w:cs="Times New Roman"/>
          <w:sz w:val="24"/>
          <w:szCs w:val="24"/>
        </w:rPr>
        <w:t>, сформированные с учетом положений с Указа Президента Российской Федерации от 07 мая 2018 года N 204 "О национальных целях и стратегических задачах развития Российской Федерации на период до 2024 года" (далее - Указ Президента Российской Федерации N 204), Послания Президента Российской Федерации Федеральному Собранию Российской Федерации о</w:t>
      </w:r>
      <w:r w:rsidR="00A5262E">
        <w:rPr>
          <w:rFonts w:ascii="Times New Roman" w:hAnsi="Times New Roman" w:cs="Times New Roman"/>
          <w:sz w:val="24"/>
          <w:szCs w:val="24"/>
        </w:rPr>
        <w:t>т 15 января 2020</w:t>
      </w:r>
      <w:r w:rsidRPr="00872663">
        <w:rPr>
          <w:rFonts w:ascii="Times New Roman" w:hAnsi="Times New Roman" w:cs="Times New Roman"/>
          <w:sz w:val="24"/>
          <w:szCs w:val="24"/>
        </w:rPr>
        <w:t xml:space="preserve"> года, 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решения</w:t>
      </w:r>
      <w:r w:rsidRPr="00872663">
        <w:rPr>
          <w:rFonts w:ascii="Times New Roman" w:hAnsi="Times New Roman" w:cs="Times New Roman"/>
          <w:sz w:val="24"/>
          <w:szCs w:val="24"/>
        </w:rPr>
        <w:t xml:space="preserve"> </w:t>
      </w:r>
      <w:r w:rsidR="00A961E5">
        <w:rPr>
          <w:rFonts w:ascii="Times New Roman" w:hAnsi="Times New Roman" w:cs="Times New Roman"/>
          <w:sz w:val="24"/>
          <w:szCs w:val="24"/>
        </w:rPr>
        <w:t>Совета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</w:t>
      </w:r>
      <w:r w:rsidR="00F41FA5">
        <w:rPr>
          <w:rFonts w:ascii="Times New Roman" w:hAnsi="Times New Roman" w:cs="Times New Roman"/>
          <w:sz w:val="24"/>
          <w:szCs w:val="24"/>
        </w:rPr>
        <w:t>апустиноярский</w:t>
      </w:r>
      <w:proofErr w:type="spellEnd"/>
      <w:r w:rsidR="00F41FA5">
        <w:rPr>
          <w:rFonts w:ascii="Times New Roman" w:hAnsi="Times New Roman" w:cs="Times New Roman"/>
          <w:sz w:val="24"/>
          <w:szCs w:val="24"/>
        </w:rPr>
        <w:t xml:space="preserve"> сельсовет»  от 02.11.2015</w:t>
      </w:r>
      <w:r w:rsidR="00943D8C">
        <w:rPr>
          <w:rFonts w:ascii="Times New Roman" w:hAnsi="Times New Roman" w:cs="Times New Roman"/>
          <w:sz w:val="24"/>
          <w:szCs w:val="24"/>
        </w:rPr>
        <w:t xml:space="preserve"> № 18а</w:t>
      </w:r>
      <w:r w:rsidRPr="00872663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 муницип</w:t>
      </w:r>
      <w:r w:rsidR="00A961E5">
        <w:rPr>
          <w:rFonts w:ascii="Times New Roman" w:hAnsi="Times New Roman" w:cs="Times New Roman"/>
          <w:sz w:val="24"/>
          <w:szCs w:val="24"/>
        </w:rPr>
        <w:t>альном образовании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A961E5">
        <w:rPr>
          <w:rFonts w:ascii="Times New Roman" w:hAnsi="Times New Roman" w:cs="Times New Roman"/>
          <w:sz w:val="24"/>
          <w:szCs w:val="24"/>
        </w:rPr>
        <w:t>»</w:t>
      </w:r>
      <w:r w:rsidR="00F41F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1FA5">
        <w:rPr>
          <w:rFonts w:ascii="Times New Roman" w:hAnsi="Times New Roman" w:cs="Times New Roman"/>
          <w:sz w:val="24"/>
          <w:szCs w:val="24"/>
        </w:rPr>
        <w:t>в редакции от 28.12.2017г №35)</w:t>
      </w:r>
      <w:r w:rsidRPr="00872663">
        <w:rPr>
          <w:rFonts w:ascii="Times New Roman" w:hAnsi="Times New Roman" w:cs="Times New Roman"/>
          <w:sz w:val="24"/>
          <w:szCs w:val="24"/>
        </w:rPr>
        <w:t>.</w:t>
      </w:r>
    </w:p>
    <w:p w:rsidR="00685050" w:rsidRPr="00872663" w:rsidRDefault="00F41FA5" w:rsidP="008726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685050" w:rsidRPr="00872663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Бюджетная и налоговая политика сохранит свою направленность на реализацию приорит</w:t>
      </w:r>
      <w:r w:rsidR="007471C3">
        <w:rPr>
          <w:rFonts w:ascii="Times New Roman" w:hAnsi="Times New Roman" w:cs="Times New Roman"/>
          <w:sz w:val="24"/>
          <w:szCs w:val="24"/>
          <w:shd w:val="clear" w:color="auto" w:fill="FFFFFF"/>
        </w:rPr>
        <w:t>етных задач, определенных в 2023 году и плановом периоде 2024 и 2025</w:t>
      </w:r>
      <w:r w:rsidR="00685050" w:rsidRPr="00872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годов.</w:t>
      </w:r>
    </w:p>
    <w:p w:rsidR="00685050" w:rsidRPr="00872663" w:rsidRDefault="00685050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663">
        <w:rPr>
          <w:rFonts w:ascii="Times New Roman" w:hAnsi="Times New Roman" w:cs="Times New Roman"/>
          <w:sz w:val="24"/>
          <w:szCs w:val="24"/>
        </w:rPr>
        <w:t>Бюджетная и н</w:t>
      </w:r>
      <w:r w:rsidR="00A961E5">
        <w:rPr>
          <w:rFonts w:ascii="Times New Roman" w:hAnsi="Times New Roman" w:cs="Times New Roman"/>
          <w:sz w:val="24"/>
          <w:szCs w:val="24"/>
        </w:rPr>
        <w:t>алоговая политика муниципального образования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ориентирована на повышение уровн</w:t>
      </w:r>
      <w:r w:rsidR="00A961E5">
        <w:rPr>
          <w:rFonts w:ascii="Times New Roman" w:hAnsi="Times New Roman" w:cs="Times New Roman"/>
          <w:sz w:val="24"/>
          <w:szCs w:val="24"/>
        </w:rPr>
        <w:t>я и качества жизни населения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>, устойчивого экономического роста, модернизацию экономики, социальной сферы, увеличение налогового потенциала и достижения других приоритетных целей социа</w:t>
      </w:r>
      <w:r w:rsidR="00A961E5">
        <w:rPr>
          <w:rFonts w:ascii="Times New Roman" w:hAnsi="Times New Roman" w:cs="Times New Roman"/>
          <w:sz w:val="24"/>
          <w:szCs w:val="24"/>
        </w:rPr>
        <w:t>льно-экономического развития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с учетом текущей экономической ситуации, посредством эффективного, ответственного и прозрачного управления общественными финансами.</w:t>
      </w:r>
      <w:proofErr w:type="gramEnd"/>
    </w:p>
    <w:p w:rsidR="00316865" w:rsidRPr="00872663" w:rsidRDefault="0031686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865" w:rsidRPr="00872663" w:rsidRDefault="00316865" w:rsidP="00872663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3" w:name="sub_102"/>
      <w:r w:rsidRPr="00872663">
        <w:rPr>
          <w:rFonts w:ascii="Times New Roman" w:hAnsi="Times New Roman" w:cs="Times New Roman"/>
          <w:color w:val="auto"/>
        </w:rPr>
        <w:t>2. Цели и задачи бюджетной политики</w:t>
      </w:r>
    </w:p>
    <w:bookmarkEnd w:id="3"/>
    <w:p w:rsidR="00316865" w:rsidRPr="00872663" w:rsidRDefault="00316865" w:rsidP="0087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865" w:rsidRPr="00872663" w:rsidRDefault="00943D8C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16865" w:rsidRPr="00872663">
        <w:rPr>
          <w:rFonts w:ascii="Times New Roman" w:hAnsi="Times New Roman" w:cs="Times New Roman"/>
          <w:sz w:val="24"/>
          <w:szCs w:val="24"/>
        </w:rPr>
        <w:t>Основной целью бюджетной политики является обеспечение сбалансированности и устойчивости бюджета поселения.</w:t>
      </w:r>
    </w:p>
    <w:p w:rsidR="00316865" w:rsidRPr="00872663" w:rsidRDefault="0031686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Осуществление поставленных целей предполагает необходимость выполнения ряда задач, направленных на повышение эффективности управления бюджетными расходами:</w:t>
      </w:r>
    </w:p>
    <w:p w:rsidR="00316865" w:rsidRPr="00872663" w:rsidRDefault="0031686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 xml:space="preserve">- реализация программы </w:t>
      </w:r>
      <w:r w:rsidR="00A961E5">
        <w:rPr>
          <w:rFonts w:ascii="Times New Roman" w:hAnsi="Times New Roman" w:cs="Times New Roman"/>
          <w:sz w:val="24"/>
          <w:szCs w:val="24"/>
        </w:rPr>
        <w:t>оптимизации расходов бюджета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>;</w:t>
      </w:r>
    </w:p>
    <w:p w:rsidR="00316865" w:rsidRPr="00872663" w:rsidRDefault="0031686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разработка и реализация мероприятий по мобилизации доходных источников и оптимизации расходных обязательств, сконцентрировав их на ключевых социально-экономических направлениях во исполнение Указа Президента Российской Федерации N 204;</w:t>
      </w:r>
    </w:p>
    <w:p w:rsidR="00316865" w:rsidRPr="00872663" w:rsidRDefault="0031686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повышение качества подготовки бюджетных решений, финансового менеджмента в части управления муниципальными финансами;</w:t>
      </w:r>
    </w:p>
    <w:p w:rsidR="00316865" w:rsidRPr="00872663" w:rsidRDefault="0031686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повышение качества и эффективности реализации муниципальных программ, внедрение принципов проектного управления;</w:t>
      </w:r>
    </w:p>
    <w:p w:rsidR="00316865" w:rsidRPr="00872663" w:rsidRDefault="0031686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повышение качества оказания муниципальных услуг (выполнения работ);</w:t>
      </w:r>
    </w:p>
    <w:p w:rsidR="00316865" w:rsidRPr="00872663" w:rsidRDefault="0031686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повышение открытости и прозрачности информации о бюджете, его формировании и исполнении.</w:t>
      </w:r>
    </w:p>
    <w:p w:rsidR="00316865" w:rsidRPr="00872663" w:rsidRDefault="00316865" w:rsidP="0087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контроля в сфере закупок товаров, работ, услуг для обеспечения муниципальных нужд;</w:t>
      </w:r>
    </w:p>
    <w:p w:rsidR="00316865" w:rsidRPr="00872663" w:rsidRDefault="00316865" w:rsidP="0087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</w:t>
      </w:r>
      <w:r w:rsidR="00754FA7"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части актуализации базы данных, необходимой для начисления имущественных налогов, и расширен</w:t>
      </w:r>
      <w:r w:rsidR="00754FA7"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налогооблагаемой базы по ним.</w:t>
      </w:r>
    </w:p>
    <w:p w:rsidR="00316865" w:rsidRPr="00872663" w:rsidRDefault="0031686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829" w:rsidRPr="00872663" w:rsidRDefault="002F1829" w:rsidP="00872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направления бюджетной политики</w:t>
      </w:r>
    </w:p>
    <w:p w:rsidR="002F1829" w:rsidRPr="00872663" w:rsidRDefault="00F41FA5" w:rsidP="0087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1829"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</w:t>
      </w:r>
      <w:r w:rsidR="00747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бюджетной политики на 2023</w:t>
      </w:r>
      <w:r w:rsidR="002F1829"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</w:t>
      </w:r>
      <w:r w:rsidR="00A7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47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</w:t>
      </w:r>
      <w:r w:rsidR="002F1829"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являются основой для форми</w:t>
      </w:r>
      <w:r w:rsidR="00747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местного бюджета на 2023 год и на плановый период 2024 и 2025</w:t>
      </w:r>
      <w:r w:rsidR="002F1829"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определяют основные подходы к формированию бюджета, общий порядок разработки основных характеристик и прогнозируемых параметров местного бюдж</w:t>
      </w:r>
      <w:r w:rsidR="007471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 до 2025</w:t>
      </w:r>
      <w:r w:rsidR="002F1829"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обеспечивают прозрачность и открытость бюджетного планирования.</w:t>
      </w:r>
      <w:proofErr w:type="gramEnd"/>
    </w:p>
    <w:p w:rsidR="002F1829" w:rsidRPr="00872663" w:rsidRDefault="002F1829" w:rsidP="0087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</w:t>
      </w:r>
      <w:r w:rsidR="00747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бюджетной политики на 2023 год и плановый период 2024 и 2025</w:t>
      </w:r>
      <w:r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сохраняют преемственность реализуемых мер, направленных на обеспечение сбалансированности местного бюджета, развитие программно-целевых методов планирования и исполнения местного бюджета, повышения эффективности бюджетных расходов, в том числе повышение качества оказания муниципальных услуг (выполнения работ), обеспечения прозрачности (открытости) бюджетного процесса, осуществляемого в муниципальном образовании </w:t>
      </w:r>
      <w:r w:rsidR="00A961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182091"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1829" w:rsidRPr="00872663" w:rsidRDefault="002F1829" w:rsidP="0087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приоритетах бюджетной политики муниципального образования </w:t>
      </w:r>
      <w:r w:rsidR="00A961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обеспечение стабильности местного бюджета.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Основой для ф</w:t>
      </w:r>
      <w:r w:rsidR="00A961E5">
        <w:rPr>
          <w:rFonts w:ascii="Times New Roman" w:hAnsi="Times New Roman" w:cs="Times New Roman"/>
          <w:sz w:val="24"/>
          <w:szCs w:val="24"/>
        </w:rPr>
        <w:t>ормирования расходов бюджета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является реестр р</w:t>
      </w:r>
      <w:r w:rsidR="00A961E5">
        <w:rPr>
          <w:rFonts w:ascii="Times New Roman" w:hAnsi="Times New Roman" w:cs="Times New Roman"/>
          <w:sz w:val="24"/>
          <w:szCs w:val="24"/>
        </w:rPr>
        <w:t>асходных обязательств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471C3">
        <w:rPr>
          <w:rFonts w:ascii="Times New Roman" w:hAnsi="Times New Roman" w:cs="Times New Roman"/>
          <w:sz w:val="24"/>
          <w:szCs w:val="24"/>
        </w:rPr>
        <w:t xml:space="preserve"> на 2023 - 2025</w:t>
      </w:r>
      <w:r w:rsidRPr="00872663">
        <w:rPr>
          <w:rFonts w:ascii="Times New Roman" w:hAnsi="Times New Roman" w:cs="Times New Roman"/>
          <w:sz w:val="24"/>
          <w:szCs w:val="24"/>
        </w:rPr>
        <w:t> годы.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 xml:space="preserve">Вновь принимаемые расходные обязательства </w:t>
      </w:r>
      <w:r w:rsidR="00A961E5">
        <w:rPr>
          <w:rFonts w:ascii="Times New Roman" w:hAnsi="Times New Roman" w:cs="Times New Roman"/>
          <w:sz w:val="24"/>
          <w:szCs w:val="24"/>
        </w:rPr>
        <w:t>могут быть включены в бюджет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471C3">
        <w:rPr>
          <w:rFonts w:ascii="Times New Roman" w:hAnsi="Times New Roman" w:cs="Times New Roman"/>
          <w:sz w:val="24"/>
          <w:szCs w:val="24"/>
        </w:rPr>
        <w:t xml:space="preserve"> на 2023год и на плановый период 2024 и 2025</w:t>
      </w:r>
      <w:r w:rsidRPr="00872663">
        <w:rPr>
          <w:rFonts w:ascii="Times New Roman" w:hAnsi="Times New Roman" w:cs="Times New Roman"/>
          <w:sz w:val="24"/>
          <w:szCs w:val="24"/>
        </w:rPr>
        <w:t xml:space="preserve"> годов исходя из приоритетности поставленных социально-значимых задач при наличии правового основания и дополнительных доходов.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lastRenderedPageBreak/>
        <w:t>Необходимо обеспечить в трехле</w:t>
      </w:r>
      <w:r w:rsidR="00A961E5">
        <w:rPr>
          <w:rFonts w:ascii="Times New Roman" w:hAnsi="Times New Roman" w:cs="Times New Roman"/>
          <w:sz w:val="24"/>
          <w:szCs w:val="24"/>
        </w:rPr>
        <w:t>тнем периоде дефицит бюджета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на уровне не более 10 проце</w:t>
      </w:r>
      <w:r w:rsidR="00A961E5">
        <w:rPr>
          <w:rFonts w:ascii="Times New Roman" w:hAnsi="Times New Roman" w:cs="Times New Roman"/>
          <w:sz w:val="24"/>
          <w:szCs w:val="24"/>
        </w:rPr>
        <w:t>нтов от суммы доходов бюджета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за соответствующий финансовый год. 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 xml:space="preserve">При планировании бюджетных расходов необходимо учитывать приоритетные направления, определенные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Указом</w:t>
      </w:r>
      <w:r w:rsidRPr="0087266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N 204, финансовое обеспечение муниципальных программ, направленных на достижение целевых показателей, результатов и мероприятий республиканских программ, национальных проектов (федеральных программ).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Одной из приоритетных задач при формировании местного бюджета остается реализация указов Президента Российской Федерации 2012 года с учетом: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663">
        <w:rPr>
          <w:rFonts w:ascii="Times New Roman" w:hAnsi="Times New Roman" w:cs="Times New Roman"/>
          <w:sz w:val="24"/>
          <w:szCs w:val="24"/>
        </w:rPr>
        <w:t xml:space="preserve">- повышения оплаты труда работников бюджетной сферы в соответствии с указами Президента Российской Федерации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от 07 мая 2012 года N 597</w:t>
      </w:r>
      <w:r w:rsidRPr="00872663">
        <w:rPr>
          <w:rFonts w:ascii="Times New Roman" w:hAnsi="Times New Roman" w:cs="Times New Roman"/>
          <w:sz w:val="24"/>
          <w:szCs w:val="24"/>
        </w:rPr>
        <w:t xml:space="preserve"> "О мероприятиях по реализации государственной социальной политики",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от 01 июня 2012 года N 761</w:t>
      </w:r>
      <w:r w:rsidRPr="00872663">
        <w:rPr>
          <w:rFonts w:ascii="Times New Roman" w:hAnsi="Times New Roman" w:cs="Times New Roman"/>
          <w:sz w:val="24"/>
          <w:szCs w:val="24"/>
        </w:rPr>
        <w:t xml:space="preserve"> "О Национальной стратегии действий в интересах детей на 2012 - 2017 годы",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от 28 декабря 2012 года N 1688</w:t>
      </w:r>
      <w:r w:rsidRPr="00872663">
        <w:rPr>
          <w:rFonts w:ascii="Times New Roman" w:hAnsi="Times New Roman" w:cs="Times New Roman"/>
          <w:sz w:val="24"/>
          <w:szCs w:val="24"/>
        </w:rPr>
        <w:t xml:space="preserve"> "О некоторых мерах по реализации государственной политики в</w:t>
      </w:r>
      <w:proofErr w:type="gramEnd"/>
      <w:r w:rsidRPr="00872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663">
        <w:rPr>
          <w:rFonts w:ascii="Times New Roman" w:hAnsi="Times New Roman" w:cs="Times New Roman"/>
          <w:sz w:val="24"/>
          <w:szCs w:val="24"/>
        </w:rPr>
        <w:t>сфере защиты детей - сирот и детей, оставшихся без попечения родителей" и принятыми региональными планами мероприятий ("дорожными картами") по развитию отраслей социальной сферы с учетом достижения целевых показателей повышения оплаты труда р</w:t>
      </w:r>
      <w:r w:rsidR="007471C3">
        <w:rPr>
          <w:rFonts w:ascii="Times New Roman" w:hAnsi="Times New Roman" w:cs="Times New Roman"/>
          <w:sz w:val="24"/>
          <w:szCs w:val="24"/>
        </w:rPr>
        <w:t>аботников бюджетной сферы в 2021 году, в 2022 - 2023</w:t>
      </w:r>
      <w:r w:rsidRPr="00872663">
        <w:rPr>
          <w:rFonts w:ascii="Times New Roman" w:hAnsi="Times New Roman" w:cs="Times New Roman"/>
          <w:sz w:val="24"/>
          <w:szCs w:val="24"/>
        </w:rPr>
        <w:t> год</w:t>
      </w:r>
      <w:r w:rsidR="007471C3">
        <w:rPr>
          <w:rFonts w:ascii="Times New Roman" w:hAnsi="Times New Roman" w:cs="Times New Roman"/>
          <w:sz w:val="24"/>
          <w:szCs w:val="24"/>
        </w:rPr>
        <w:t>ах сохранение достигнутых в 2020</w:t>
      </w:r>
      <w:r w:rsidRPr="00872663">
        <w:rPr>
          <w:rFonts w:ascii="Times New Roman" w:hAnsi="Times New Roman" w:cs="Times New Roman"/>
          <w:sz w:val="24"/>
          <w:szCs w:val="24"/>
        </w:rPr>
        <w:t xml:space="preserve"> году соотношений;</w:t>
      </w:r>
      <w:proofErr w:type="gramEnd"/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663">
        <w:rPr>
          <w:rFonts w:ascii="Times New Roman" w:hAnsi="Times New Roman" w:cs="Times New Roman"/>
          <w:sz w:val="24"/>
          <w:szCs w:val="24"/>
        </w:rPr>
        <w:t xml:space="preserve">- ежегодной индексации заработной платы категорий работников бюджетной сферы, которые не попадают под действие указов Президента Российской Федерации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от 07 мая 2012 года N 597</w:t>
      </w:r>
      <w:r w:rsidRPr="00872663">
        <w:rPr>
          <w:rFonts w:ascii="Times New Roman" w:hAnsi="Times New Roman" w:cs="Times New Roman"/>
          <w:sz w:val="24"/>
          <w:szCs w:val="24"/>
        </w:rPr>
        <w:t xml:space="preserve"> "О мероприятиях по реализации государственной социальной политики",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от 01 июня 2012 года N 761</w:t>
      </w:r>
      <w:r w:rsidRPr="00872663">
        <w:rPr>
          <w:rFonts w:ascii="Times New Roman" w:hAnsi="Times New Roman" w:cs="Times New Roman"/>
          <w:sz w:val="24"/>
          <w:szCs w:val="24"/>
        </w:rPr>
        <w:t xml:space="preserve"> "О Национальной стратегии действий в интересах детей на 2012 - 2017 годы",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от 28 декабря 2012 года N 1688</w:t>
      </w:r>
      <w:r w:rsidRPr="00872663">
        <w:rPr>
          <w:rFonts w:ascii="Times New Roman" w:hAnsi="Times New Roman" w:cs="Times New Roman"/>
          <w:sz w:val="24"/>
          <w:szCs w:val="24"/>
        </w:rPr>
        <w:t xml:space="preserve"> "О некоторых мерах по</w:t>
      </w:r>
      <w:proofErr w:type="gramEnd"/>
      <w:r w:rsidRPr="00872663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в сфере защиты детей-сирот и детей, оставшихся без попечения родителей".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В целях повышения уровн</w:t>
      </w:r>
      <w:r w:rsidR="00A961E5">
        <w:rPr>
          <w:rFonts w:ascii="Times New Roman" w:hAnsi="Times New Roman" w:cs="Times New Roman"/>
          <w:sz w:val="24"/>
          <w:szCs w:val="24"/>
        </w:rPr>
        <w:t>я сбалансированности бюджета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471C3">
        <w:rPr>
          <w:rFonts w:ascii="Times New Roman" w:hAnsi="Times New Roman" w:cs="Times New Roman"/>
          <w:sz w:val="24"/>
          <w:szCs w:val="24"/>
        </w:rPr>
        <w:t xml:space="preserve"> в 2023 году и плановом периоде 2024 - 2025</w:t>
      </w:r>
      <w:r w:rsidRPr="00872663">
        <w:rPr>
          <w:rFonts w:ascii="Times New Roman" w:hAnsi="Times New Roman" w:cs="Times New Roman"/>
          <w:sz w:val="24"/>
          <w:szCs w:val="24"/>
        </w:rPr>
        <w:t xml:space="preserve"> годов будет осуществляться реализация </w:t>
      </w:r>
      <w:proofErr w:type="gramStart"/>
      <w:r w:rsidRPr="00872663">
        <w:rPr>
          <w:rFonts w:ascii="Times New Roman" w:hAnsi="Times New Roman" w:cs="Times New Roman"/>
          <w:sz w:val="24"/>
          <w:szCs w:val="24"/>
        </w:rPr>
        <w:t>мероприятий программы оптимизации расходов б</w:t>
      </w:r>
      <w:r w:rsidR="00A961E5"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 w:rsidR="00A961E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. Реализация </w:t>
      </w:r>
      <w:proofErr w:type="gramStart"/>
      <w:r w:rsidRPr="00872663">
        <w:rPr>
          <w:rFonts w:ascii="Times New Roman" w:hAnsi="Times New Roman" w:cs="Times New Roman"/>
          <w:sz w:val="24"/>
          <w:szCs w:val="24"/>
        </w:rPr>
        <w:t xml:space="preserve">мероприятий программы </w:t>
      </w:r>
      <w:r w:rsidR="00A961E5">
        <w:rPr>
          <w:rFonts w:ascii="Times New Roman" w:hAnsi="Times New Roman" w:cs="Times New Roman"/>
          <w:sz w:val="24"/>
          <w:szCs w:val="24"/>
        </w:rPr>
        <w:t>оптимизации расходов бюджета</w:t>
      </w:r>
      <w:proofErr w:type="gramEnd"/>
      <w:r w:rsidR="00A961E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позволит существенно укрепить ус</w:t>
      </w:r>
      <w:r w:rsidR="00A961E5">
        <w:rPr>
          <w:rFonts w:ascii="Times New Roman" w:hAnsi="Times New Roman" w:cs="Times New Roman"/>
          <w:sz w:val="24"/>
          <w:szCs w:val="24"/>
        </w:rPr>
        <w:t>тойчивость бюджетной системы МО «</w:t>
      </w:r>
      <w:proofErr w:type="spellStart"/>
      <w:r w:rsidR="00A961E5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A961E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>, повысить эффективность и результативность бюджетных расходов.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бюджетных расходов являются расходы капитального характера. В целях повышения эффективности указанных расходов планируется концентрировать ресурсы на завершение объектов высокой степени готовности, объектов, строительство которых способствует достижению целевых показателей, установленных государственными программами </w:t>
      </w:r>
      <w:r w:rsidR="00C859C7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Pr="00872663">
        <w:rPr>
          <w:rFonts w:ascii="Times New Roman" w:hAnsi="Times New Roman" w:cs="Times New Roman"/>
          <w:sz w:val="24"/>
          <w:szCs w:val="24"/>
        </w:rPr>
        <w:t xml:space="preserve"> и муниципальными программами.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Направление бюджетных средств на строительство и реконструкцию будет осуществляться с введением технологического и ценового аудита обоснования инвестиций, являющегося обязательным при принятии решений об осуществлении капитальных вложений. Применение механизма обоснования инвестиций позволит снизить стоимость и сократить сроки строительства, повысить эффективность капитальных вложений.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lastRenderedPageBreak/>
        <w:t>Предоставление субсидий на строительство и реконструкцию объектов муниципальной собственности будет осуществляться при наличии утвержденной проектной документации с положительным заключением государственной экспертизы, при наличии обязательства ор</w:t>
      </w:r>
      <w:r w:rsidR="00C969DD">
        <w:rPr>
          <w:rFonts w:ascii="Times New Roman" w:hAnsi="Times New Roman" w:cs="Times New Roman"/>
          <w:sz w:val="24"/>
          <w:szCs w:val="24"/>
        </w:rPr>
        <w:t>гана местного самоуправления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о финансировании объекта в соответствии с установленным уровнем </w:t>
      </w:r>
      <w:proofErr w:type="spellStart"/>
      <w:r w:rsidRPr="0087266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72663">
        <w:rPr>
          <w:rFonts w:ascii="Times New Roman" w:hAnsi="Times New Roman" w:cs="Times New Roman"/>
          <w:sz w:val="24"/>
          <w:szCs w:val="24"/>
        </w:rPr>
        <w:t>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Повышение эффективности работы с муниципальным имущест</w:t>
      </w:r>
      <w:r w:rsidR="00C969DD">
        <w:rPr>
          <w:rFonts w:ascii="Times New Roman" w:hAnsi="Times New Roman" w:cs="Times New Roman"/>
          <w:sz w:val="24"/>
          <w:szCs w:val="24"/>
        </w:rPr>
        <w:t>вом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>, направленной на увеличение доходов местного бюджета, и оптимизацию расходов, направля</w:t>
      </w:r>
      <w:r w:rsidR="00C969DD">
        <w:rPr>
          <w:rFonts w:ascii="Times New Roman" w:hAnsi="Times New Roman" w:cs="Times New Roman"/>
          <w:sz w:val="24"/>
          <w:szCs w:val="24"/>
        </w:rPr>
        <w:t xml:space="preserve">емых на содержание имущества 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C969DD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C969DD">
        <w:rPr>
          <w:rFonts w:ascii="Times New Roman" w:hAnsi="Times New Roman" w:cs="Times New Roman"/>
          <w:sz w:val="24"/>
          <w:szCs w:val="24"/>
        </w:rPr>
        <w:t>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872663">
        <w:rPr>
          <w:rFonts w:ascii="Times New Roman" w:hAnsi="Times New Roman" w:cs="Times New Roman"/>
          <w:sz w:val="24"/>
          <w:szCs w:val="24"/>
        </w:rPr>
        <w:t>, будет достигнуто при реализации следующих задач: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проведение инвентаризации недвижимого и движимого имущества, земельных участков, находящихся в оперативном управлении и пользовании бюдже</w:t>
      </w:r>
      <w:r w:rsidR="00C969DD">
        <w:rPr>
          <w:rFonts w:ascii="Times New Roman" w:hAnsi="Times New Roman" w:cs="Times New Roman"/>
          <w:sz w:val="24"/>
          <w:szCs w:val="24"/>
        </w:rPr>
        <w:t>тных и автономных учреждений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C969DD">
        <w:rPr>
          <w:rFonts w:ascii="Times New Roman" w:hAnsi="Times New Roman" w:cs="Times New Roman"/>
          <w:sz w:val="24"/>
          <w:szCs w:val="24"/>
        </w:rPr>
        <w:t xml:space="preserve"> </w:t>
      </w:r>
      <w:r w:rsidRPr="008726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2663">
        <w:rPr>
          <w:rFonts w:ascii="Times New Roman" w:hAnsi="Times New Roman" w:cs="Times New Roman"/>
          <w:sz w:val="24"/>
          <w:szCs w:val="24"/>
        </w:rPr>
        <w:t xml:space="preserve"> в хозяйственном ведении и аренде муниципальных унитарных предприят</w:t>
      </w:r>
      <w:r w:rsidR="00C969DD">
        <w:rPr>
          <w:rFonts w:ascii="Times New Roman" w:hAnsi="Times New Roman" w:cs="Times New Roman"/>
          <w:sz w:val="24"/>
          <w:szCs w:val="24"/>
        </w:rPr>
        <w:t>ий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>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включение неэффективно используемого имущества в план (программу) приватизации;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повышение эффек</w:t>
      </w:r>
      <w:r w:rsidR="00C969DD">
        <w:rPr>
          <w:rFonts w:ascii="Times New Roman" w:hAnsi="Times New Roman" w:cs="Times New Roman"/>
          <w:sz w:val="24"/>
          <w:szCs w:val="24"/>
        </w:rPr>
        <w:t>тивности работы администрации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по сокращению дебиторской задолженности по неналоговым платежам.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В предстоящем периоде продолжится работа по повышению качества и эффективности реали</w:t>
      </w:r>
      <w:r w:rsidR="00C969DD">
        <w:rPr>
          <w:rFonts w:ascii="Times New Roman" w:hAnsi="Times New Roman" w:cs="Times New Roman"/>
          <w:sz w:val="24"/>
          <w:szCs w:val="24"/>
        </w:rPr>
        <w:t>зации муниципальных программ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как основного инструмента бюджетного планирования и операционного управления.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Программно-целевое планирование позволит обеспечить взаимосвязь направлений расходов бюджета с конкретными программными мероприятиями и целевыми показателями, а также предоставит возможность оценки достижения целей, задач и запланированных результатов реализации муниципа</w:t>
      </w:r>
      <w:r w:rsidR="00C969DD">
        <w:rPr>
          <w:rFonts w:ascii="Times New Roman" w:hAnsi="Times New Roman" w:cs="Times New Roman"/>
          <w:sz w:val="24"/>
          <w:szCs w:val="24"/>
        </w:rPr>
        <w:t>льных программ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Start"/>
      <w:r w:rsidR="00C969DD">
        <w:rPr>
          <w:rFonts w:ascii="Times New Roman" w:hAnsi="Times New Roman" w:cs="Times New Roman"/>
          <w:sz w:val="24"/>
          <w:szCs w:val="24"/>
        </w:rPr>
        <w:t xml:space="preserve"> </w:t>
      </w:r>
      <w:r w:rsidRPr="008726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 xml:space="preserve">Для обеспечения достижения национальных целей и стратегических задач развития, предусмотренных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Указом</w:t>
      </w:r>
      <w:r w:rsidRPr="0087266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N 204, необходимо обеспечить включен</w:t>
      </w:r>
      <w:r w:rsidR="00C969DD">
        <w:rPr>
          <w:rFonts w:ascii="Times New Roman" w:hAnsi="Times New Roman" w:cs="Times New Roman"/>
          <w:sz w:val="24"/>
          <w:szCs w:val="24"/>
        </w:rPr>
        <w:t>ие в муниципальные программы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федеральными (национальными) проектами.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В целях полноценного внедрения принципов проектного управления при осуществлении программно-целевого планирования необходимо решить следующие задачи: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повышение качества системы целеполаг</w:t>
      </w:r>
      <w:r w:rsidR="00C969DD">
        <w:rPr>
          <w:rFonts w:ascii="Times New Roman" w:hAnsi="Times New Roman" w:cs="Times New Roman"/>
          <w:sz w:val="24"/>
          <w:szCs w:val="24"/>
        </w:rPr>
        <w:t>ания муниципальных программ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>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концентрация в со</w:t>
      </w:r>
      <w:r w:rsidR="00C969DD">
        <w:rPr>
          <w:rFonts w:ascii="Times New Roman" w:hAnsi="Times New Roman" w:cs="Times New Roman"/>
          <w:sz w:val="24"/>
          <w:szCs w:val="24"/>
        </w:rPr>
        <w:t>ставе муниципальных программ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максимума расходов местного бюджета, направленных на реализацию региональной политики в соответствующих сферах;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обеспечение согласованности реализации мероприятий муниципальных программ на федеральном, региональном и муниципальном уровнях.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В целях повышения качества оказания муниципальных услуг необходимо предусмотреть: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663">
        <w:rPr>
          <w:rFonts w:ascii="Times New Roman" w:hAnsi="Times New Roman" w:cs="Times New Roman"/>
          <w:sz w:val="24"/>
          <w:szCs w:val="24"/>
        </w:rPr>
        <w:t>- включ</w:t>
      </w:r>
      <w:r w:rsidR="00C969DD">
        <w:rPr>
          <w:rFonts w:ascii="Times New Roman" w:hAnsi="Times New Roman" w:cs="Times New Roman"/>
          <w:sz w:val="24"/>
          <w:szCs w:val="24"/>
        </w:rPr>
        <w:t>ение в решение о бюджете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471C3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</w:t>
      </w:r>
      <w:r w:rsidRPr="00872663">
        <w:rPr>
          <w:rFonts w:ascii="Times New Roman" w:hAnsi="Times New Roman" w:cs="Times New Roman"/>
          <w:sz w:val="24"/>
          <w:szCs w:val="24"/>
        </w:rPr>
        <w:t xml:space="preserve"> годов положения о в</w:t>
      </w:r>
      <w:r w:rsidR="007471C3">
        <w:rPr>
          <w:rFonts w:ascii="Times New Roman" w:hAnsi="Times New Roman" w:cs="Times New Roman"/>
          <w:sz w:val="24"/>
          <w:szCs w:val="24"/>
        </w:rPr>
        <w:t>озврате в 2023</w:t>
      </w:r>
      <w:r w:rsidR="00C969DD">
        <w:rPr>
          <w:rFonts w:ascii="Times New Roman" w:hAnsi="Times New Roman" w:cs="Times New Roman"/>
          <w:sz w:val="24"/>
          <w:szCs w:val="24"/>
        </w:rPr>
        <w:t xml:space="preserve"> году в бюджет 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остатков субсидий, предоставленных бюджетным (автономным) учрежден</w:t>
      </w:r>
      <w:r w:rsidR="00C969DD">
        <w:rPr>
          <w:rFonts w:ascii="Times New Roman" w:hAnsi="Times New Roman" w:cs="Times New Roman"/>
          <w:sz w:val="24"/>
          <w:szCs w:val="24"/>
        </w:rPr>
        <w:t>иям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ими муниципального задания, образовавшихся в связи с не</w:t>
      </w:r>
      <w:r w:rsidR="00C969DD">
        <w:rPr>
          <w:rFonts w:ascii="Times New Roman" w:hAnsi="Times New Roman" w:cs="Times New Roman"/>
          <w:sz w:val="24"/>
          <w:szCs w:val="24"/>
        </w:rPr>
        <w:t xml:space="preserve"> </w:t>
      </w:r>
      <w:r w:rsidRPr="00872663">
        <w:rPr>
          <w:rFonts w:ascii="Times New Roman" w:hAnsi="Times New Roman" w:cs="Times New Roman"/>
          <w:sz w:val="24"/>
          <w:szCs w:val="24"/>
        </w:rPr>
        <w:t>достижением муниципальными бюджетным</w:t>
      </w:r>
      <w:r w:rsidR="00C969DD">
        <w:rPr>
          <w:rFonts w:ascii="Times New Roman" w:hAnsi="Times New Roman" w:cs="Times New Roman"/>
          <w:sz w:val="24"/>
          <w:szCs w:val="24"/>
        </w:rPr>
        <w:t>и (автономными) учреждениями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proofErr w:type="gramEnd"/>
      <w:r w:rsidRPr="00872663">
        <w:rPr>
          <w:rFonts w:ascii="Times New Roman" w:hAnsi="Times New Roman" w:cs="Times New Roman"/>
          <w:sz w:val="24"/>
          <w:szCs w:val="24"/>
        </w:rPr>
        <w:t xml:space="preserve"> муниципальным заданием показателей в объемах, соответствующих недостигнутым показателям муниципального задания;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lastRenderedPageBreak/>
        <w:t>- повышение ответственности руководите</w:t>
      </w:r>
      <w:r w:rsidR="00C969DD">
        <w:rPr>
          <w:rFonts w:ascii="Times New Roman" w:hAnsi="Times New Roman" w:cs="Times New Roman"/>
          <w:sz w:val="24"/>
          <w:szCs w:val="24"/>
        </w:rPr>
        <w:t>лей муниципальных учреждений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за невыполнение муниципального задания, а также установление требований об обязательном возврате средств субсидии в местный бюджет в случае </w:t>
      </w:r>
      <w:proofErr w:type="spellStart"/>
      <w:r w:rsidRPr="0087266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72663">
        <w:rPr>
          <w:rFonts w:ascii="Times New Roman" w:hAnsi="Times New Roman" w:cs="Times New Roman"/>
          <w:sz w:val="24"/>
          <w:szCs w:val="24"/>
        </w:rPr>
        <w:t xml:space="preserve"> показателей, установленных в муниципальном задании.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Для создания стимулов к повышению качества финансового менеджмента главных распорядителей бюджетных с</w:t>
      </w:r>
      <w:r w:rsidR="00C969DD">
        <w:rPr>
          <w:rFonts w:ascii="Times New Roman" w:hAnsi="Times New Roman" w:cs="Times New Roman"/>
          <w:sz w:val="24"/>
          <w:szCs w:val="24"/>
        </w:rPr>
        <w:t>редств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осуществлять ежеквартальный мониторинг </w:t>
      </w:r>
      <w:proofErr w:type="gramStart"/>
      <w:r w:rsidRPr="00872663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орг</w:t>
      </w:r>
      <w:r w:rsidR="00C969DD">
        <w:rPr>
          <w:rFonts w:ascii="Times New Roman" w:hAnsi="Times New Roman" w:cs="Times New Roman"/>
          <w:sz w:val="24"/>
          <w:szCs w:val="24"/>
        </w:rPr>
        <w:t>анов местного самоуправления</w:t>
      </w:r>
      <w:proofErr w:type="gramEnd"/>
      <w:r w:rsidR="00C969DD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>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Одним из ключевых элементов, необходимых для повышения эффективности бюджетных расходов, является развитие системы внутреннего муниципального финансового контроля.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Наличие эффективной системы внутреннего финансового контроля и внутреннего финансового аудита - необходимый фактор для принятия рациональных управленческих решений, результатом которого является своевременная идентификация, оценка и минимизация рисков, устранение дублирования функций, повышение эффективности финансово-хозяйственной деятельности, снижение вероятности наложения санкций и предписаний надзорными и контрольными органами.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Проведение внутреннего финансового контроля и внутреннего финансового аудита главными распорядителями бюджетных сре</w:t>
      </w:r>
      <w:proofErr w:type="gramStart"/>
      <w:r w:rsidRPr="00872663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872663">
        <w:rPr>
          <w:rFonts w:ascii="Times New Roman" w:hAnsi="Times New Roman" w:cs="Times New Roman"/>
          <w:sz w:val="24"/>
          <w:szCs w:val="24"/>
        </w:rPr>
        <w:t>именением единых федеральных стандартов приведет к достижению следующих целей: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эффективной и результативной деятельности, в том числе достижению финансовых и операционных показателей, сохранности активов;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достоверной и своевременной бухгалтерской (финансовой) отчетности;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соблюдению применимого законодательства;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снижению неэффективного использования (расходования) бюджетных средств.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Целями внутреннего финансового контроля главных распорядителей бюджетных средств в отношении подведомственных учреждений являются: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 xml:space="preserve">- оперативное выявление, устранение и пресечение (предупреждение) нарушений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бюджетного законодательства</w:t>
      </w:r>
      <w:r w:rsidRPr="00872663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</w:t>
      </w:r>
      <w:r w:rsidR="00C859C7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Pr="00872663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(внутренних нормативных актов учреждения), регулирующих бюджетные правоотношения и осуществление финансово-хозяйственной деятельности, и минимизация рисков;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обеспечение достижения показателей деятельности учреждения, установленных учредителем;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предотвращение утраты контроля над активами учреждения и возникновения убытков, обеспечение сохранности и эффективности использования имущества;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обеспечение достоверности информации (отчетности о выполнении государственного задания и целевых программ; бухгалтерской, налоговой, статистической и иной отчетности), представляемой учреждением учредителю, орг</w:t>
      </w:r>
      <w:r w:rsidR="00C969DD">
        <w:rPr>
          <w:rFonts w:ascii="Times New Roman" w:hAnsi="Times New Roman" w:cs="Times New Roman"/>
          <w:sz w:val="24"/>
          <w:szCs w:val="24"/>
        </w:rPr>
        <w:t>анам местного самоуправления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и иным заинтересованным пользователям;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предупреждение неправомерных действий должностных лиц учреждения.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 xml:space="preserve">Важным направлением бюджетной политики является открытость муниципальных финансов. В целях повышения открытости и прозрачности бюджетного процесса будет решаться задача по использованию потенциала гражданского общества в реализации </w:t>
      </w:r>
      <w:r w:rsidRPr="00872663">
        <w:rPr>
          <w:rFonts w:ascii="Times New Roman" w:hAnsi="Times New Roman" w:cs="Times New Roman"/>
          <w:sz w:val="24"/>
          <w:szCs w:val="24"/>
        </w:rPr>
        <w:lastRenderedPageBreak/>
        <w:t>реформ, повышению эффективности управления муниципальными финансами, обеспечению общественного контроля в проводимой бюджетной политике.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Для достижения максимальной откр</w:t>
      </w:r>
      <w:r w:rsidR="00C969DD">
        <w:rPr>
          <w:rFonts w:ascii="Times New Roman" w:hAnsi="Times New Roman" w:cs="Times New Roman"/>
          <w:sz w:val="24"/>
          <w:szCs w:val="24"/>
        </w:rPr>
        <w:t>ытости и прозрачности бюджета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необходимо продолжать реализацию следующих мероприятий: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проведение публичных</w:t>
      </w:r>
      <w:r w:rsidR="00C969DD">
        <w:rPr>
          <w:rFonts w:ascii="Times New Roman" w:hAnsi="Times New Roman" w:cs="Times New Roman"/>
          <w:sz w:val="24"/>
          <w:szCs w:val="24"/>
        </w:rPr>
        <w:t xml:space="preserve"> слушаний по проекту бюджета МО </w:t>
      </w:r>
      <w:r w:rsidRPr="00872663">
        <w:rPr>
          <w:rFonts w:ascii="Times New Roman" w:hAnsi="Times New Roman" w:cs="Times New Roman"/>
          <w:sz w:val="24"/>
          <w:szCs w:val="24"/>
        </w:rPr>
        <w:t xml:space="preserve"> </w:t>
      </w:r>
      <w:r w:rsidR="00C969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C969DD">
        <w:rPr>
          <w:rFonts w:ascii="Times New Roman" w:hAnsi="Times New Roman" w:cs="Times New Roman"/>
          <w:sz w:val="24"/>
          <w:szCs w:val="24"/>
        </w:rPr>
        <w:t>»</w:t>
      </w:r>
      <w:r w:rsidRPr="008726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7266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2663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 плановый период и годовому отчету об исполнени</w:t>
      </w:r>
      <w:r w:rsidR="00C969DD">
        <w:rPr>
          <w:rFonts w:ascii="Times New Roman" w:hAnsi="Times New Roman" w:cs="Times New Roman"/>
          <w:sz w:val="24"/>
          <w:szCs w:val="24"/>
        </w:rPr>
        <w:t>и бюджета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>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размещение главными распо</w:t>
      </w:r>
      <w:r w:rsidR="00C969DD">
        <w:rPr>
          <w:rFonts w:ascii="Times New Roman" w:hAnsi="Times New Roman" w:cs="Times New Roman"/>
          <w:sz w:val="24"/>
          <w:szCs w:val="24"/>
        </w:rPr>
        <w:t>рядителями бюджетных средств МО «</w:t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>, муниципальными казенными, бюджетным</w:t>
      </w:r>
      <w:r w:rsidR="00586511">
        <w:rPr>
          <w:rFonts w:ascii="Times New Roman" w:hAnsi="Times New Roman" w:cs="Times New Roman"/>
          <w:sz w:val="24"/>
          <w:szCs w:val="24"/>
        </w:rPr>
        <w:t>и и автономными учреждениями МО «</w:t>
      </w:r>
      <w:proofErr w:type="spellStart"/>
      <w:r w:rsidR="00586511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86511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2663">
        <w:rPr>
          <w:rFonts w:ascii="Times New Roman" w:hAnsi="Times New Roman" w:cs="Times New Roman"/>
          <w:sz w:val="24"/>
          <w:szCs w:val="24"/>
        </w:rPr>
        <w:t xml:space="preserve"> информации о муниципальных учреждениях на официальном сайте в информационно-телекоммуникационной сети "Интернет";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 xml:space="preserve">- размещение информации на </w:t>
      </w:r>
      <w:r w:rsidRPr="00872663">
        <w:rPr>
          <w:rStyle w:val="a5"/>
          <w:rFonts w:ascii="Times New Roman" w:hAnsi="Times New Roman" w:cs="Times New Roman"/>
          <w:color w:val="auto"/>
          <w:sz w:val="24"/>
          <w:szCs w:val="24"/>
        </w:rPr>
        <w:t>едином портале</w:t>
      </w:r>
      <w:r w:rsidRPr="00872663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Федерации;</w:t>
      </w:r>
    </w:p>
    <w:p w:rsidR="00754FA7" w:rsidRPr="00872663" w:rsidRDefault="00754FA7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повышение финансовой грамотности населения, участие в ежегодно проводимой Всероссийской неделе финансовой грамотности для детей и молодежи.</w:t>
      </w:r>
    </w:p>
    <w:p w:rsidR="00872663" w:rsidRDefault="00872663" w:rsidP="00872663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</w:p>
    <w:p w:rsidR="00316865" w:rsidRPr="00872663" w:rsidRDefault="00316865" w:rsidP="0087266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872663">
        <w:rPr>
          <w:rFonts w:ascii="Times New Roman" w:hAnsi="Times New Roman" w:cs="Times New Roman"/>
          <w:color w:val="auto"/>
        </w:rPr>
        <w:t>4. Основные на</w:t>
      </w:r>
      <w:r w:rsidR="00586511">
        <w:rPr>
          <w:rFonts w:ascii="Times New Roman" w:hAnsi="Times New Roman" w:cs="Times New Roman"/>
          <w:color w:val="auto"/>
        </w:rPr>
        <w:t xml:space="preserve">правления налоговой политики муниципального образования </w:t>
      </w:r>
      <w:r w:rsidR="00586511">
        <w:rPr>
          <w:rFonts w:ascii="Times New Roman" w:hAnsi="Times New Roman" w:cs="Times New Roman"/>
        </w:rPr>
        <w:t>«</w:t>
      </w:r>
      <w:proofErr w:type="spellStart"/>
      <w:r w:rsidR="00586511">
        <w:rPr>
          <w:rFonts w:ascii="Times New Roman" w:hAnsi="Times New Roman" w:cs="Times New Roman"/>
        </w:rPr>
        <w:t>Капустиноярский</w:t>
      </w:r>
      <w:proofErr w:type="spellEnd"/>
      <w:r w:rsidR="00586511">
        <w:rPr>
          <w:rFonts w:ascii="Times New Roman" w:hAnsi="Times New Roman" w:cs="Times New Roman"/>
        </w:rPr>
        <w:t xml:space="preserve"> сельсовет»</w:t>
      </w:r>
      <w:r w:rsidR="007471C3">
        <w:rPr>
          <w:rFonts w:ascii="Times New Roman" w:hAnsi="Times New Roman" w:cs="Times New Roman"/>
          <w:color w:val="auto"/>
        </w:rPr>
        <w:t xml:space="preserve"> на 2023 год и на плановый период 2024 и 2025</w:t>
      </w:r>
      <w:r w:rsidRPr="00872663">
        <w:rPr>
          <w:rFonts w:ascii="Times New Roman" w:hAnsi="Times New Roman" w:cs="Times New Roman"/>
          <w:color w:val="auto"/>
        </w:rPr>
        <w:t xml:space="preserve"> годов</w:t>
      </w:r>
    </w:p>
    <w:p w:rsidR="00872663" w:rsidRPr="00872663" w:rsidRDefault="00872663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663" w:rsidRPr="00872663" w:rsidRDefault="00F41FA5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3D8C">
        <w:rPr>
          <w:rFonts w:ascii="Times New Roman" w:hAnsi="Times New Roman" w:cs="Times New Roman"/>
          <w:sz w:val="24"/>
          <w:szCs w:val="24"/>
        </w:rPr>
        <w:t xml:space="preserve"> </w:t>
      </w:r>
      <w:r w:rsidR="00872663" w:rsidRPr="00872663">
        <w:rPr>
          <w:rFonts w:ascii="Times New Roman" w:hAnsi="Times New Roman" w:cs="Times New Roman"/>
          <w:sz w:val="24"/>
          <w:szCs w:val="24"/>
        </w:rPr>
        <w:t>Основными при</w:t>
      </w:r>
      <w:r w:rsidR="00586511">
        <w:rPr>
          <w:rFonts w:ascii="Times New Roman" w:hAnsi="Times New Roman" w:cs="Times New Roman"/>
          <w:sz w:val="24"/>
          <w:szCs w:val="24"/>
        </w:rPr>
        <w:t>оритетами налоговой политики МО «</w:t>
      </w:r>
      <w:proofErr w:type="spellStart"/>
      <w:r w:rsidR="00586511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86511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872663" w:rsidRPr="00872663">
        <w:rPr>
          <w:rFonts w:ascii="Times New Roman" w:hAnsi="Times New Roman" w:cs="Times New Roman"/>
          <w:sz w:val="24"/>
          <w:szCs w:val="24"/>
        </w:rPr>
        <w:t xml:space="preserve"> являются создание благоприятных условий для активной финансово-хозяйственной деятельности субъектов экономики и рас</w:t>
      </w:r>
      <w:r w:rsidR="00586511">
        <w:rPr>
          <w:rFonts w:ascii="Times New Roman" w:hAnsi="Times New Roman" w:cs="Times New Roman"/>
          <w:sz w:val="24"/>
          <w:szCs w:val="24"/>
        </w:rPr>
        <w:t>ширение потенциала экономики МО «</w:t>
      </w:r>
      <w:proofErr w:type="spellStart"/>
      <w:r w:rsidR="00586511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86511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872663" w:rsidRPr="00872663">
        <w:rPr>
          <w:rFonts w:ascii="Times New Roman" w:hAnsi="Times New Roman" w:cs="Times New Roman"/>
          <w:sz w:val="24"/>
          <w:szCs w:val="24"/>
        </w:rPr>
        <w:t>, обеспечени</w:t>
      </w:r>
      <w:r w:rsidR="00586511">
        <w:rPr>
          <w:rFonts w:ascii="Times New Roman" w:hAnsi="Times New Roman" w:cs="Times New Roman"/>
          <w:sz w:val="24"/>
          <w:szCs w:val="24"/>
        </w:rPr>
        <w:t>е роста доходной части бюджета МО «</w:t>
      </w:r>
      <w:proofErr w:type="spellStart"/>
      <w:r w:rsidR="00586511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86511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872663" w:rsidRPr="00872663">
        <w:rPr>
          <w:rFonts w:ascii="Times New Roman" w:hAnsi="Times New Roman" w:cs="Times New Roman"/>
          <w:sz w:val="24"/>
          <w:szCs w:val="24"/>
        </w:rPr>
        <w:t>.</w:t>
      </w:r>
    </w:p>
    <w:p w:rsidR="00872663" w:rsidRPr="00872663" w:rsidRDefault="00872663" w:rsidP="0087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663">
        <w:rPr>
          <w:rFonts w:ascii="Times New Roman" w:hAnsi="Times New Roman" w:cs="Times New Roman"/>
          <w:sz w:val="24"/>
          <w:szCs w:val="24"/>
        </w:rPr>
        <w:t>Основными напр</w:t>
      </w:r>
      <w:r w:rsidR="00586511">
        <w:rPr>
          <w:rFonts w:ascii="Times New Roman" w:hAnsi="Times New Roman" w:cs="Times New Roman"/>
          <w:sz w:val="24"/>
          <w:szCs w:val="24"/>
        </w:rPr>
        <w:t>авлениями налоговой политики МО «</w:t>
      </w:r>
      <w:proofErr w:type="spellStart"/>
      <w:r w:rsidR="00586511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586511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471C3">
        <w:rPr>
          <w:rFonts w:ascii="Times New Roman" w:hAnsi="Times New Roman" w:cs="Times New Roman"/>
          <w:sz w:val="24"/>
          <w:szCs w:val="24"/>
        </w:rPr>
        <w:t xml:space="preserve"> на 2023 - 2025</w:t>
      </w:r>
      <w:bookmarkStart w:id="4" w:name="_GoBack"/>
      <w:bookmarkEnd w:id="4"/>
      <w:r w:rsidRPr="00872663">
        <w:rPr>
          <w:rFonts w:ascii="Times New Roman" w:hAnsi="Times New Roman" w:cs="Times New Roman"/>
          <w:sz w:val="24"/>
          <w:szCs w:val="24"/>
        </w:rPr>
        <w:t> годы являются:</w:t>
      </w:r>
    </w:p>
    <w:p w:rsidR="00872663" w:rsidRPr="007C746B" w:rsidRDefault="00872663" w:rsidP="007C7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1"/>
      <w:r w:rsidRPr="007C746B">
        <w:rPr>
          <w:rFonts w:ascii="Times New Roman" w:hAnsi="Times New Roman" w:cs="Times New Roman"/>
          <w:sz w:val="24"/>
          <w:szCs w:val="24"/>
        </w:rPr>
        <w:t xml:space="preserve">1. </w:t>
      </w:r>
      <w:bookmarkEnd w:id="5"/>
      <w:r w:rsidR="007C746B" w:rsidRPr="007C746B">
        <w:rPr>
          <w:rFonts w:ascii="Times New Roman" w:hAnsi="Times New Roman" w:cs="Times New Roman"/>
          <w:sz w:val="24"/>
          <w:szCs w:val="24"/>
        </w:rPr>
        <w:t>О</w:t>
      </w:r>
      <w:r w:rsidR="007C746B" w:rsidRPr="007C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уровня доходов местного бюджета, достаточного для гарантированного и качественного выполнения задач и функций местного самоуправления</w:t>
      </w:r>
      <w:r w:rsidRPr="007C746B">
        <w:rPr>
          <w:rFonts w:ascii="Times New Roman" w:hAnsi="Times New Roman" w:cs="Times New Roman"/>
          <w:sz w:val="24"/>
          <w:szCs w:val="24"/>
        </w:rPr>
        <w:t>.</w:t>
      </w:r>
    </w:p>
    <w:p w:rsidR="00872663" w:rsidRPr="007C746B" w:rsidRDefault="00872663" w:rsidP="007C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2"/>
      <w:r w:rsidRPr="007C746B">
        <w:rPr>
          <w:rFonts w:ascii="Times New Roman" w:hAnsi="Times New Roman" w:cs="Times New Roman"/>
          <w:sz w:val="24"/>
          <w:szCs w:val="24"/>
        </w:rPr>
        <w:t>2. Проведение работы по оптимизации налоговых льгот, установлен</w:t>
      </w:r>
      <w:r w:rsidR="007C746B">
        <w:rPr>
          <w:rFonts w:ascii="Times New Roman" w:hAnsi="Times New Roman" w:cs="Times New Roman"/>
          <w:sz w:val="24"/>
          <w:szCs w:val="24"/>
        </w:rPr>
        <w:t>н</w:t>
      </w:r>
      <w:r w:rsidRPr="007C746B">
        <w:rPr>
          <w:rFonts w:ascii="Times New Roman" w:hAnsi="Times New Roman" w:cs="Times New Roman"/>
          <w:sz w:val="24"/>
          <w:szCs w:val="24"/>
        </w:rPr>
        <w:t>ых муници</w:t>
      </w:r>
      <w:r w:rsidR="00586511">
        <w:rPr>
          <w:rFonts w:ascii="Times New Roman" w:hAnsi="Times New Roman" w:cs="Times New Roman"/>
          <w:sz w:val="24"/>
          <w:szCs w:val="24"/>
        </w:rPr>
        <w:t xml:space="preserve">пальными нормативными актами </w:t>
      </w:r>
      <w:proofErr w:type="spellStart"/>
      <w:r w:rsidR="00586511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586511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586511">
        <w:rPr>
          <w:rFonts w:ascii="Times New Roman" w:hAnsi="Times New Roman" w:cs="Times New Roman"/>
          <w:sz w:val="24"/>
          <w:szCs w:val="24"/>
        </w:rPr>
        <w:t>апустиноярский</w:t>
      </w:r>
      <w:proofErr w:type="spellEnd"/>
      <w:r w:rsidR="0058651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7C746B">
        <w:rPr>
          <w:rFonts w:ascii="Times New Roman" w:hAnsi="Times New Roman" w:cs="Times New Roman"/>
          <w:sz w:val="24"/>
          <w:szCs w:val="24"/>
        </w:rPr>
        <w:t>. Отмена неэффективных и невостребованных налоговых льгот (пониженных налоговых ставок).</w:t>
      </w:r>
    </w:p>
    <w:p w:rsidR="00872663" w:rsidRPr="007C746B" w:rsidRDefault="00872663" w:rsidP="007C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6"/>
      <w:bookmarkEnd w:id="6"/>
      <w:r w:rsidRPr="007C746B">
        <w:rPr>
          <w:rFonts w:ascii="Times New Roman" w:hAnsi="Times New Roman" w:cs="Times New Roman"/>
          <w:sz w:val="24"/>
          <w:szCs w:val="24"/>
        </w:rPr>
        <w:t xml:space="preserve">4. </w:t>
      </w:r>
      <w:bookmarkStart w:id="8" w:name="sub_210"/>
      <w:bookmarkEnd w:id="7"/>
      <w:r w:rsidRPr="007C746B">
        <w:rPr>
          <w:rFonts w:ascii="Times New Roman" w:hAnsi="Times New Roman" w:cs="Times New Roman"/>
          <w:sz w:val="24"/>
          <w:szCs w:val="24"/>
        </w:rPr>
        <w:t>Проведение работы по актуализации сведений о правообладателях земельных участков и объектов недвижимости для включения в единый государственный реестр недвижимости.</w:t>
      </w:r>
    </w:p>
    <w:p w:rsidR="00872663" w:rsidRPr="007C746B" w:rsidRDefault="00872663" w:rsidP="007C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1"/>
      <w:bookmarkEnd w:id="8"/>
      <w:r w:rsidRPr="007C746B">
        <w:rPr>
          <w:rFonts w:ascii="Times New Roman" w:hAnsi="Times New Roman" w:cs="Times New Roman"/>
          <w:sz w:val="24"/>
          <w:szCs w:val="24"/>
        </w:rPr>
        <w:t>5. Принятие мер по погашению задолженност</w:t>
      </w:r>
      <w:r w:rsidR="00586511">
        <w:rPr>
          <w:rFonts w:ascii="Times New Roman" w:hAnsi="Times New Roman" w:cs="Times New Roman"/>
          <w:sz w:val="24"/>
          <w:szCs w:val="24"/>
        </w:rPr>
        <w:t xml:space="preserve">и в бюджет </w:t>
      </w:r>
      <w:proofErr w:type="spellStart"/>
      <w:r w:rsidR="00586511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586511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586511">
        <w:rPr>
          <w:rFonts w:ascii="Times New Roman" w:hAnsi="Times New Roman" w:cs="Times New Roman"/>
          <w:sz w:val="24"/>
          <w:szCs w:val="24"/>
        </w:rPr>
        <w:t>апустиноярский</w:t>
      </w:r>
      <w:proofErr w:type="spellEnd"/>
      <w:r w:rsidR="0058651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7C746B">
        <w:rPr>
          <w:rFonts w:ascii="Times New Roman" w:hAnsi="Times New Roman" w:cs="Times New Roman"/>
          <w:sz w:val="24"/>
          <w:szCs w:val="24"/>
        </w:rPr>
        <w:t>.</w:t>
      </w:r>
    </w:p>
    <w:p w:rsidR="00872663" w:rsidRPr="007C746B" w:rsidRDefault="00872663" w:rsidP="007C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2"/>
      <w:bookmarkEnd w:id="9"/>
      <w:r w:rsidRPr="007C746B">
        <w:rPr>
          <w:rFonts w:ascii="Times New Roman" w:hAnsi="Times New Roman" w:cs="Times New Roman"/>
          <w:sz w:val="24"/>
          <w:szCs w:val="24"/>
        </w:rPr>
        <w:t>6. Продолжение работы по учету и анализу предоставляемых налоговых льгот, разработке методологии оценки эффективности налоговых льгот, внедрению в бюджетный процесс системы налоговых расходов.</w:t>
      </w:r>
      <w:bookmarkEnd w:id="10"/>
    </w:p>
    <w:p w:rsidR="00872663" w:rsidRPr="007C746B" w:rsidRDefault="00872663" w:rsidP="007C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2663" w:rsidRPr="007C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29"/>
    <w:rsid w:val="000438D6"/>
    <w:rsid w:val="000B17E0"/>
    <w:rsid w:val="000F0560"/>
    <w:rsid w:val="00182091"/>
    <w:rsid w:val="002F1829"/>
    <w:rsid w:val="00316865"/>
    <w:rsid w:val="00420963"/>
    <w:rsid w:val="00586511"/>
    <w:rsid w:val="00685050"/>
    <w:rsid w:val="007471C3"/>
    <w:rsid w:val="00754FA7"/>
    <w:rsid w:val="007B3390"/>
    <w:rsid w:val="007C746B"/>
    <w:rsid w:val="00872663"/>
    <w:rsid w:val="008D339E"/>
    <w:rsid w:val="00943D8C"/>
    <w:rsid w:val="00A5262E"/>
    <w:rsid w:val="00A70775"/>
    <w:rsid w:val="00A961E5"/>
    <w:rsid w:val="00AF3E79"/>
    <w:rsid w:val="00C80D84"/>
    <w:rsid w:val="00C859C7"/>
    <w:rsid w:val="00C969DD"/>
    <w:rsid w:val="00CA178E"/>
    <w:rsid w:val="00F41FA5"/>
    <w:rsid w:val="00F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F1829"/>
    <w:rPr>
      <w:i/>
      <w:iCs/>
    </w:rPr>
  </w:style>
  <w:style w:type="paragraph" w:customStyle="1" w:styleId="s1">
    <w:name w:val="s_1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829"/>
    <w:rPr>
      <w:color w:val="0000FF"/>
      <w:u w:val="single"/>
    </w:rPr>
  </w:style>
  <w:style w:type="paragraph" w:customStyle="1" w:styleId="s16">
    <w:name w:val="s_16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05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685050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85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85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85050"/>
    <w:rPr>
      <w:b/>
      <w:bCs/>
      <w:color w:val="26282F"/>
    </w:rPr>
  </w:style>
  <w:style w:type="paragraph" w:styleId="a9">
    <w:name w:val="No Spacing"/>
    <w:uiPriority w:val="1"/>
    <w:qFormat/>
    <w:rsid w:val="008D339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A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F1829"/>
    <w:rPr>
      <w:i/>
      <w:iCs/>
    </w:rPr>
  </w:style>
  <w:style w:type="paragraph" w:customStyle="1" w:styleId="s1">
    <w:name w:val="s_1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829"/>
    <w:rPr>
      <w:color w:val="0000FF"/>
      <w:u w:val="single"/>
    </w:rPr>
  </w:style>
  <w:style w:type="paragraph" w:customStyle="1" w:styleId="s16">
    <w:name w:val="s_16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05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685050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85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85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85050"/>
    <w:rPr>
      <w:b/>
      <w:bCs/>
      <w:color w:val="26282F"/>
    </w:rPr>
  </w:style>
  <w:style w:type="paragraph" w:styleId="a9">
    <w:name w:val="No Spacing"/>
    <w:uiPriority w:val="1"/>
    <w:qFormat/>
    <w:rsid w:val="008D339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A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574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</cp:lastModifiedBy>
  <cp:revision>25</cp:revision>
  <cp:lastPrinted>2021-11-25T05:17:00Z</cp:lastPrinted>
  <dcterms:created xsi:type="dcterms:W3CDTF">2019-10-29T20:22:00Z</dcterms:created>
  <dcterms:modified xsi:type="dcterms:W3CDTF">2022-11-30T09:58:00Z</dcterms:modified>
</cp:coreProperties>
</file>