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D9" w:rsidRPr="003716D9" w:rsidRDefault="003716D9" w:rsidP="003716D9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  <w:t>Рекомендации</w:t>
      </w:r>
    </w:p>
    <w:p w:rsidR="003716D9" w:rsidRPr="003716D9" w:rsidRDefault="003716D9" w:rsidP="003716D9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 безопасному устройству и эксплуатации печного и газового оборудования</w:t>
      </w:r>
    </w:p>
    <w:p w:rsidR="003716D9" w:rsidRPr="003716D9" w:rsidRDefault="003716D9" w:rsidP="003716D9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1. Правила пожарной безопасности, строительные нормы и требования к устройству и эксплуатации бытовых отопительных приборов: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перед началом отопительного сезона все печи должны быть проверены, а в случае неисправности – отремонтированы. Кладку печи,</w:t>
      </w: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ее ремонт должен производить квалифицированный печник. Не поручайте данную работу случайным людям. Опасно эксплуатировать печи, имеющие трещины, повреждения кладки;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одной из причин возникновения пожара может стать горение сажи</w:t>
      </w: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 дымоходе. Очистка дымоходов и печей от сажи должна производиться не реже: 1 раза в 3 месяца – для отопительных печей; 1 раза в 2 месяца – для печей и очагов непрерывного действия; 1 раза в 1 месяц – для кухонных плит и других печей непрерывной (долговременной) топки. 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дымовые трубы над сгораемыми крышами должны иметь искроуловители (металлические сетки);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 печи должны иметь установленные нормами противопожарные разделки (</w:t>
      </w:r>
      <w:proofErr w:type="spellStart"/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отступки</w:t>
      </w:r>
      <w:proofErr w:type="spellEnd"/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 от горючих конструкций здания;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5) около каждой печи на полу должен быть прибит </w:t>
      </w:r>
      <w:proofErr w:type="spellStart"/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предтопочный</w:t>
      </w:r>
      <w:proofErr w:type="spellEnd"/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металлический лист размером 70 на 50 сантиментов, широкой стороной</w:t>
      </w: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к печи. </w:t>
      </w:r>
      <w:proofErr w:type="spellStart"/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Предтопочный</w:t>
      </w:r>
      <w:proofErr w:type="spellEnd"/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лист не должен иметь прогаров и повреждений;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6) опасно хранить на печи домашние вещи, сушить дрова. Расстояние от печи до домашних вещей и мебели должно быть не менее 70 сантиметров метров, а от топочного отверстия – не менее 1 метра 25 сантиметров;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7) не перекаливайте печи. При сильных морозах, топите печь несколько раз в день. Не топите печь углем, торфом, газом, если она</w:t>
      </w: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предназначена для этого вида топлива;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8) дымовые трубы и стены печи, в которых проходят дымовые каналы, должны быть тщательно побелены. Побелка позволяет обнаружить трещины и прогары и своевременно их устранить.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2. При эксплуатации отопительных печей запрещается: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 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оставлять без присмотра топящиеся печи, а также поручать надзор за ними малолетним детям; 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применять для розжига печей бензин, керосин и другие, легковоспламеняющиеся и горючие жидкости; 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 перекаливать печи, а также сушить на них дрова, одежду и другие материалы; 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5) располагать топливо, другие горючие вещества и материалы</w:t>
      </w: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на </w:t>
      </w:r>
      <w:proofErr w:type="spellStart"/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предтопочном</w:t>
      </w:r>
      <w:proofErr w:type="spellEnd"/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листе; 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6) топить углем, коксом и газом печи, не предназначенные для этих видов топлива; 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7) использовать вентиляционные и газовые каналы в качестве дымоходов; 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8) применять для топки печей дрова, длина которых превышает размеры топливника, топить печи с открытыми дверьми.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Соблюдайте правила безопасности при пользовании печным отоплением! Берегите себя и жизнь своих близких!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3. Правила пожарной безопасности, требования к устройству и эксплуатации бытовых газовых приборов: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1) ответственность за безопасную эксплуатацию работающих газовых приборов и их содержание в надлежащем состоянии несут их владельцы. </w:t>
      </w:r>
      <w:proofErr w:type="gramStart"/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Беспечность при эксплуатации газового оборудования может привести</w:t>
      </w: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 трагедии;</w:t>
      </w:r>
      <w:proofErr w:type="gramEnd"/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газовое оборудование, находящееся в доме, должно находиться</w:t>
      </w: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 исправном состоянии и соответствовать техническим требованиям</w:t>
      </w: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 его эксплуатации;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по всем вопросам, связанным с использованием газа в быту, необходимо обращаться только к специалистам по эксплуатации газового хозяйства, имеющим лицензию и разрешение на выполнение работ повышенной опасности;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 в помещении, где установлено газовое оборудование, необходим трехкратный воздухообмен, обеспечение которого возможно только при наличии одновременно двух факторов: открытой форточки или фрамуги (приток воздуха) и вентиляционного канала (вытяжка). Проверить наличие тяги в вентиляционном канале можно с помощью обычного листка бумаги, если поднести его к приемной решетке канала: он должен прилипнуть к ней за счет тяги.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5) гибкие шланги должны быть по возможности короткими (не более 2 метров) и плотно надетыми на кран. Максимальный срок службы гибкого шланга – четыре года,  но осторожность требует заменять его каждые два года. Зажимной хомут шланга должен обеспечивать полную герметизацию во избежание утечки газа;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6) проведение самовольной газификации дома (квартиры, садового домика) недопустимо.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4. При эксплуатации газового оборудования запрещается: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включать прибор газового отопления при незаполненной водой системе;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пользоваться устройством при наличии поломок в автоматике безопасности газового оборудования;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устанавливать регулятор давления без уплотнительного кольца</w:t>
      </w: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или прокладки;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4) сгибать и скручивать </w:t>
      </w:r>
      <w:proofErr w:type="spellStart"/>
      <w:proofErr w:type="gramStart"/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резино</w:t>
      </w:r>
      <w:proofErr w:type="spellEnd"/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-тканевый</w:t>
      </w:r>
      <w:proofErr w:type="gramEnd"/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рукав (шланг), допускать повреждение наружного слоя рукава, чтобы не допустить утечки газа; 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5) присоединять детали газовой арматуры с помощью </w:t>
      </w:r>
      <w:proofErr w:type="spellStart"/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искрообразующего</w:t>
      </w:r>
      <w:proofErr w:type="spellEnd"/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инструмента;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6) пользоваться газовыми колонками, газифицированными отопительными печами и другими приборами при отсутствии тяги</w:t>
      </w: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 дымоходах;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7) самовольно переустанавливать и ремонтировать газовое оборудование;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8) применять открытый огонь для обнаружения утечек газа (для этого может использоваться только мыльная эмульсия);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9) допускать к пользованию газовым оборудование детей дошкольного возраста и лиц, не знающих правил их безопасного использования; 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10) располагать вблизи работающего газового устройства легковоспламеняющиеся материалы и жидкости;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11) привязывать верёвки к газопроводам (этим нарушается плотность резьбовых соединений, может возникнуть утечка газа и, как следствие, взрыв);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12) применять газовые плиты для обогрева помещения и сушки белья;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13)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лоджиях, за исключением 1 газового баллона объемом не более 5 литров, подключенного к газовой плите заводского изготовления;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14) тушить водой горящее масло или жир, </w:t>
      </w:r>
      <w:proofErr w:type="gramStart"/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воспламененные</w:t>
      </w:r>
      <w:proofErr w:type="gramEnd"/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посуде при приготовлении пищи.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5. Действия при неисправности газового оборудования или при обнаружении запаха газа: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немедленно прекратить его использование;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перекрыть краны;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организовать охрану загазованного места;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 проследить за тем, чтобы вблизи не курили и не зажигали огонь, не включали и не выключали электроприборы и электроосвещение; 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5) обеспечить проветривание помещения;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6) вывести людей из загазованной зоны;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7) вызвать аварийную газовую службу;</w:t>
      </w:r>
    </w:p>
    <w:p w:rsidR="003716D9" w:rsidRPr="003716D9" w:rsidRDefault="003716D9" w:rsidP="003716D9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8) в случае большой вероятности или при возникновении взрыва, обязательно вызвать пожарную службу.</w:t>
      </w:r>
    </w:p>
    <w:p w:rsidR="003716D9" w:rsidRPr="003716D9" w:rsidRDefault="003716D9" w:rsidP="003716D9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2A2A2A"/>
          <w:sz w:val="17"/>
          <w:szCs w:val="17"/>
          <w:lang w:eastAsia="ru-RU"/>
        </w:rPr>
      </w:pPr>
      <w:r w:rsidRPr="003716D9">
        <w:rPr>
          <w:rFonts w:ascii="Verdana" w:eastAsia="Times New Roman" w:hAnsi="Verdana"/>
          <w:color w:val="2A2A2A"/>
          <w:sz w:val="17"/>
          <w:szCs w:val="17"/>
          <w:lang w:eastAsia="ru-RU"/>
        </w:rPr>
        <w:t> </w:t>
      </w:r>
    </w:p>
    <w:p w:rsidR="003716D9" w:rsidRPr="003716D9" w:rsidRDefault="003716D9" w:rsidP="003716D9">
      <w:pPr>
        <w:shd w:val="clear" w:color="auto" w:fill="FFFFFF"/>
        <w:rPr>
          <w:rFonts w:ascii="Verdana" w:eastAsia="Times New Roman" w:hAnsi="Verdana"/>
          <w:color w:val="2A2A2A"/>
          <w:sz w:val="17"/>
          <w:szCs w:val="17"/>
          <w:lang w:eastAsia="ru-RU"/>
        </w:rPr>
      </w:pPr>
      <w:r w:rsidRPr="003716D9">
        <w:rPr>
          <w:rFonts w:ascii="Verdana" w:eastAsia="Times New Roman" w:hAnsi="Verdana"/>
          <w:color w:val="2A2A2A"/>
          <w:sz w:val="17"/>
          <w:szCs w:val="17"/>
          <w:lang w:eastAsia="ru-RU"/>
        </w:rPr>
        <w:t>© Администрации Зареченского сельского поселения 2016 г.</w:t>
      </w:r>
      <w:r w:rsidRPr="003716D9">
        <w:rPr>
          <w:rFonts w:ascii="Verdana" w:eastAsia="Times New Roman" w:hAnsi="Verdana"/>
          <w:color w:val="2A2A2A"/>
          <w:sz w:val="17"/>
          <w:szCs w:val="17"/>
          <w:lang w:eastAsia="ru-RU"/>
        </w:rPr>
        <w:br/>
        <w:t>Все права защищены.</w:t>
      </w:r>
    </w:p>
    <w:p w:rsidR="003716D9" w:rsidRPr="003716D9" w:rsidRDefault="003716D9" w:rsidP="003716D9">
      <w:pPr>
        <w:shd w:val="clear" w:color="auto" w:fill="FFFFFF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716D9"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6B97FB9" wp14:editId="4565C22F">
            <wp:extent cx="842645" cy="294005"/>
            <wp:effectExtent l="0" t="0" r="0" b="0"/>
            <wp:docPr id="1" name="Рисунок 1" descr="Яндекс.Мет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Яндекс.Метр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D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6E3FF1" w:rsidRDefault="006E3FF1">
      <w:bookmarkStart w:id="0" w:name="_GoBack"/>
      <w:bookmarkEnd w:id="0"/>
    </w:p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10"/>
    <w:rsid w:val="00027E4A"/>
    <w:rsid w:val="003716D9"/>
    <w:rsid w:val="003D3743"/>
    <w:rsid w:val="006E3FF1"/>
    <w:rsid w:val="00A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716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1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716D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1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00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8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4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7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09304">
          <w:marLeft w:val="0"/>
          <w:marRight w:val="0"/>
          <w:marTop w:val="900"/>
          <w:marBottom w:val="0"/>
          <w:divBdr>
            <w:top w:val="single" w:sz="6" w:space="0" w:color="55555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539">
              <w:marLeft w:val="375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2023-01-13T09:45:00Z</dcterms:created>
  <dcterms:modified xsi:type="dcterms:W3CDTF">2023-01-13T09:45:00Z</dcterms:modified>
</cp:coreProperties>
</file>