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E5561C" w:rsidRPr="00224425" w:rsidTr="00CE2BC2">
        <w:tc>
          <w:tcPr>
            <w:tcW w:w="4785" w:type="dxa"/>
          </w:tcPr>
          <w:p w:rsidR="00E5561C" w:rsidRPr="00224425" w:rsidRDefault="00E5561C" w:rsidP="00CE2BC2">
            <w:pPr>
              <w:rPr>
                <w:rFonts w:ascii="Times New Roman" w:hAnsi="Times New Roman"/>
              </w:rPr>
            </w:pPr>
            <w:r w:rsidRPr="00224425">
              <w:rPr>
                <w:rFonts w:ascii="Times New Roman" w:hAnsi="Times New Roman"/>
              </w:rPr>
              <w:t>Проект</w:t>
            </w:r>
          </w:p>
          <w:p w:rsidR="00E5561C" w:rsidRPr="00224425" w:rsidRDefault="00702B27" w:rsidP="00CE2B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</w:t>
            </w:r>
            <w:r>
              <w:rPr>
                <w:rFonts w:ascii="Times New Roman" w:hAnsi="Times New Roman"/>
                <w:lang w:val="en-US"/>
              </w:rPr>
              <w:t>15</w:t>
            </w:r>
            <w:r w:rsidR="00E5561C" w:rsidRPr="00224425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мая</w:t>
            </w:r>
            <w:r w:rsidR="00CB0377">
              <w:rPr>
                <w:rFonts w:ascii="Times New Roman" w:hAnsi="Times New Roman"/>
              </w:rPr>
              <w:t xml:space="preserve"> </w:t>
            </w:r>
            <w:r w:rsidR="00E5561C" w:rsidRPr="00224425">
              <w:rPr>
                <w:rFonts w:ascii="Times New Roman" w:hAnsi="Times New Roman"/>
              </w:rPr>
              <w:t>202</w:t>
            </w:r>
            <w:r w:rsidR="002927A6">
              <w:rPr>
                <w:rFonts w:ascii="Times New Roman" w:hAnsi="Times New Roman"/>
              </w:rPr>
              <w:t>3</w:t>
            </w:r>
            <w:r w:rsidR="00E5561C" w:rsidRPr="00224425">
              <w:rPr>
                <w:rFonts w:ascii="Times New Roman" w:hAnsi="Times New Roman"/>
              </w:rPr>
              <w:t xml:space="preserve"> г </w:t>
            </w:r>
          </w:p>
          <w:p w:rsidR="00E5561C" w:rsidRPr="00224425" w:rsidRDefault="00590350" w:rsidP="00CE2B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702B27">
              <w:rPr>
                <w:rFonts w:ascii="Times New Roman" w:hAnsi="Times New Roman"/>
              </w:rPr>
              <w:t>19</w:t>
            </w:r>
          </w:p>
          <w:p w:rsidR="00E5561C" w:rsidRPr="00224425" w:rsidRDefault="00E5561C" w:rsidP="00CE2BC2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5561C" w:rsidRPr="00224425" w:rsidRDefault="00E5561C" w:rsidP="00CE2BC2">
            <w:pPr>
              <w:rPr>
                <w:rFonts w:ascii="Times New Roman" w:hAnsi="Times New Roman"/>
              </w:rPr>
            </w:pPr>
            <w:r w:rsidRPr="00224425">
              <w:rPr>
                <w:rFonts w:ascii="Times New Roman" w:hAnsi="Times New Roman"/>
              </w:rPr>
              <w:t xml:space="preserve">                УТВЕРЖДАЮ</w:t>
            </w:r>
          </w:p>
          <w:p w:rsidR="00E5561C" w:rsidRPr="00224425" w:rsidRDefault="00E5561C" w:rsidP="00CE2BC2">
            <w:pPr>
              <w:rPr>
                <w:rFonts w:ascii="Times New Roman" w:hAnsi="Times New Roman"/>
              </w:rPr>
            </w:pPr>
            <w:r w:rsidRPr="00224425">
              <w:rPr>
                <w:rFonts w:ascii="Times New Roman" w:hAnsi="Times New Roman"/>
              </w:rPr>
              <w:t>Глава администрации</w:t>
            </w:r>
          </w:p>
          <w:p w:rsidR="00E5561C" w:rsidRPr="00224425" w:rsidRDefault="00E5561C" w:rsidP="00CE2BC2">
            <w:pPr>
              <w:rPr>
                <w:rFonts w:ascii="Times New Roman" w:hAnsi="Times New Roman"/>
              </w:rPr>
            </w:pPr>
            <w:r w:rsidRPr="00224425">
              <w:rPr>
                <w:rFonts w:ascii="Times New Roman" w:hAnsi="Times New Roman"/>
              </w:rPr>
              <w:t>Линёвского городского поселения</w:t>
            </w:r>
          </w:p>
          <w:p w:rsidR="00E5561C" w:rsidRPr="00224425" w:rsidRDefault="00E5561C" w:rsidP="00CE2BC2">
            <w:pPr>
              <w:rPr>
                <w:rFonts w:ascii="Times New Roman" w:hAnsi="Times New Roman"/>
              </w:rPr>
            </w:pPr>
            <w:r w:rsidRPr="00224425">
              <w:rPr>
                <w:rFonts w:ascii="Times New Roman" w:hAnsi="Times New Roman"/>
              </w:rPr>
              <w:t>_________________ Г.В. Лоскутов</w:t>
            </w:r>
          </w:p>
        </w:tc>
      </w:tr>
    </w:tbl>
    <w:p w:rsidR="00E5561C" w:rsidRDefault="00E5561C" w:rsidP="00BA71B0">
      <w:pPr>
        <w:rPr>
          <w:rFonts w:ascii="Times New Roman" w:hAnsi="Times New Roman"/>
        </w:rPr>
      </w:pPr>
    </w:p>
    <w:p w:rsidR="00E5561C" w:rsidRPr="00224425" w:rsidRDefault="00E5561C" w:rsidP="00E5561C">
      <w:pPr>
        <w:jc w:val="center"/>
        <w:rPr>
          <w:rFonts w:ascii="Times New Roman" w:hAnsi="Times New Roman"/>
        </w:rPr>
      </w:pPr>
      <w:r w:rsidRPr="00224425">
        <w:rPr>
          <w:rFonts w:ascii="Times New Roman" w:hAnsi="Times New Roman"/>
        </w:rPr>
        <w:t>СОВЕТ ДЕПУТАТОВ</w:t>
      </w:r>
    </w:p>
    <w:p w:rsidR="00E5561C" w:rsidRPr="00224425" w:rsidRDefault="00E5561C" w:rsidP="00E5561C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224425">
        <w:rPr>
          <w:rFonts w:ascii="Times New Roman" w:hAnsi="Times New Roman"/>
        </w:rPr>
        <w:t>ЛИНЁВСКОГО ГОРОДСКОГО ПОСЕЛЕНИЯ</w:t>
      </w:r>
      <w:r w:rsidRPr="00224425">
        <w:rPr>
          <w:rFonts w:ascii="Times New Roman" w:hAnsi="Times New Roman"/>
        </w:rPr>
        <w:br/>
        <w:t>ЖИРНОВСКОГО МУНИЦИПАЛЬНОГО РАЙОНА</w:t>
      </w:r>
      <w:r w:rsidRPr="00224425">
        <w:rPr>
          <w:rFonts w:ascii="Times New Roman" w:hAnsi="Times New Roman"/>
        </w:rPr>
        <w:br/>
        <w:t>ВОЛГОГРАДСКОЙ ОБЛАСТИ</w:t>
      </w:r>
    </w:p>
    <w:p w:rsidR="00E5561C" w:rsidRPr="00BA71B0" w:rsidRDefault="00E5561C" w:rsidP="00E5561C">
      <w:pPr>
        <w:jc w:val="center"/>
        <w:rPr>
          <w:rFonts w:ascii="Times New Roman" w:hAnsi="Times New Roman"/>
          <w:sz w:val="16"/>
          <w:szCs w:val="16"/>
        </w:rPr>
      </w:pPr>
    </w:p>
    <w:p w:rsidR="00E5561C" w:rsidRPr="00224425" w:rsidRDefault="00E5561C" w:rsidP="00E5561C">
      <w:pPr>
        <w:jc w:val="center"/>
        <w:rPr>
          <w:rFonts w:ascii="Times New Roman" w:hAnsi="Times New Roman"/>
          <w:b/>
        </w:rPr>
      </w:pPr>
      <w:r w:rsidRPr="00224425">
        <w:rPr>
          <w:rFonts w:ascii="Times New Roman" w:hAnsi="Times New Roman"/>
          <w:b/>
          <w:w w:val="110"/>
        </w:rPr>
        <w:t xml:space="preserve">РЕШЕНИЕ </w:t>
      </w:r>
    </w:p>
    <w:p w:rsidR="00E5561C" w:rsidRPr="00224425" w:rsidRDefault="00E5561C" w:rsidP="00E5561C">
      <w:pPr>
        <w:tabs>
          <w:tab w:val="left" w:pos="8552"/>
        </w:tabs>
        <w:rPr>
          <w:rFonts w:ascii="Times New Roman" w:hAnsi="Times New Roman"/>
          <w:b/>
        </w:rPr>
      </w:pPr>
    </w:p>
    <w:p w:rsidR="00357ABE" w:rsidRDefault="00E5561C" w:rsidP="00357ABE">
      <w:pPr>
        <w:rPr>
          <w:rFonts w:ascii="Times New Roman" w:hAnsi="Times New Roman"/>
        </w:rPr>
      </w:pPr>
      <w:r w:rsidRPr="00224425">
        <w:rPr>
          <w:rFonts w:ascii="Times New Roman" w:hAnsi="Times New Roman"/>
        </w:rPr>
        <w:t>от   __.</w:t>
      </w:r>
      <w:r w:rsidR="00064EE4">
        <w:rPr>
          <w:rFonts w:ascii="Times New Roman" w:hAnsi="Times New Roman"/>
        </w:rPr>
        <w:t>__.2023</w:t>
      </w:r>
      <w:r w:rsidRPr="00224425">
        <w:rPr>
          <w:rFonts w:ascii="Times New Roman" w:hAnsi="Times New Roman"/>
        </w:rPr>
        <w:t xml:space="preserve"> года    </w:t>
      </w:r>
      <w:r>
        <w:rPr>
          <w:rFonts w:ascii="Times New Roman" w:hAnsi="Times New Roman"/>
        </w:rPr>
        <w:t xml:space="preserve">      </w:t>
      </w:r>
      <w:r w:rsidRPr="00224425">
        <w:rPr>
          <w:rFonts w:ascii="Times New Roman" w:hAnsi="Times New Roman"/>
        </w:rPr>
        <w:t xml:space="preserve">                                               </w:t>
      </w:r>
      <w:r>
        <w:rPr>
          <w:rFonts w:ascii="Times New Roman" w:hAnsi="Times New Roman"/>
        </w:rPr>
        <w:t>№</w:t>
      </w:r>
      <w:r w:rsidRPr="00224425">
        <w:rPr>
          <w:rFonts w:ascii="Times New Roman" w:hAnsi="Times New Roman"/>
        </w:rPr>
        <w:t xml:space="preserve">                          </w:t>
      </w:r>
    </w:p>
    <w:p w:rsidR="00357ABE" w:rsidRDefault="00357ABE" w:rsidP="00357ABE">
      <w:pPr>
        <w:rPr>
          <w:rFonts w:ascii="Times New Roman" w:hAnsi="Times New Roman"/>
        </w:rPr>
      </w:pPr>
    </w:p>
    <w:p w:rsidR="00C433E1" w:rsidRDefault="00C433E1" w:rsidP="00C433E1">
      <w:pPr>
        <w:ind w:right="-1"/>
        <w:jc w:val="center"/>
      </w:pPr>
      <w:r>
        <w:t>О согласии</w:t>
      </w:r>
      <w:r w:rsidR="00702B27" w:rsidRPr="005A6B2F">
        <w:rPr>
          <w:rFonts w:eastAsia="Times New Roman"/>
        </w:rPr>
        <w:t xml:space="preserve"> на списание объекта</w:t>
      </w:r>
      <w:r w:rsidR="00702B27">
        <w:rPr>
          <w:rFonts w:eastAsia="Times New Roman"/>
        </w:rPr>
        <w:t xml:space="preserve"> </w:t>
      </w:r>
      <w:r>
        <w:t xml:space="preserve">недвижимого имущества – </w:t>
      </w:r>
    </w:p>
    <w:p w:rsidR="00C433E1" w:rsidRDefault="00702B27" w:rsidP="00C433E1">
      <w:pPr>
        <w:ind w:right="-1"/>
        <w:jc w:val="center"/>
      </w:pPr>
      <w:r w:rsidRPr="005A6B2F">
        <w:rPr>
          <w:rFonts w:eastAsia="Times New Roman"/>
        </w:rPr>
        <w:t xml:space="preserve">здания </w:t>
      </w:r>
      <w:r w:rsidR="00C433E1">
        <w:t xml:space="preserve">общежития площадью 1357,1 </w:t>
      </w:r>
      <w:r w:rsidRPr="005A6B2F">
        <w:rPr>
          <w:rFonts w:eastAsia="Times New Roman"/>
        </w:rPr>
        <w:t>м</w:t>
      </w:r>
      <w:r w:rsidR="00C433E1" w:rsidRPr="00C433E1">
        <w:rPr>
          <w:vertAlign w:val="superscript"/>
        </w:rPr>
        <w:t>2</w:t>
      </w:r>
      <w:r w:rsidRPr="005A6B2F">
        <w:rPr>
          <w:rFonts w:eastAsia="Times New Roman"/>
        </w:rPr>
        <w:t xml:space="preserve">, расположенного по адресу: </w:t>
      </w:r>
    </w:p>
    <w:p w:rsidR="00702B27" w:rsidRPr="005A6B2F" w:rsidRDefault="00C433E1" w:rsidP="00C433E1">
      <w:pPr>
        <w:ind w:right="-1"/>
        <w:jc w:val="center"/>
        <w:rPr>
          <w:rFonts w:eastAsia="Times New Roman"/>
        </w:rPr>
      </w:pPr>
      <w:r>
        <w:t>Волгоградская область, Жирновский район, р.п. Линё</w:t>
      </w:r>
      <w:r w:rsidR="00702B27" w:rsidRPr="005A6B2F">
        <w:rPr>
          <w:rFonts w:eastAsia="Times New Roman"/>
        </w:rPr>
        <w:t xml:space="preserve">во, ул. </w:t>
      </w:r>
      <w:r>
        <w:t>Ленина, дом № 145</w:t>
      </w:r>
    </w:p>
    <w:p w:rsidR="00702B27" w:rsidRPr="005A6B2F" w:rsidRDefault="00702B27" w:rsidP="00702B27">
      <w:pPr>
        <w:rPr>
          <w:rFonts w:eastAsia="Times New Roman"/>
        </w:rPr>
      </w:pPr>
    </w:p>
    <w:p w:rsidR="00702B27" w:rsidRPr="005A6B2F" w:rsidRDefault="00702B27" w:rsidP="00702B27">
      <w:pPr>
        <w:rPr>
          <w:rFonts w:eastAsia="Times New Roman"/>
        </w:rPr>
      </w:pPr>
    </w:p>
    <w:p w:rsidR="00C433E1" w:rsidRDefault="00702B27" w:rsidP="00702B27">
      <w:pPr>
        <w:jc w:val="both"/>
      </w:pPr>
      <w:r w:rsidRPr="005A6B2F">
        <w:rPr>
          <w:rFonts w:eastAsia="Times New Roman"/>
        </w:rPr>
        <w:tab/>
        <w:t>Руководствуясь Феде</w:t>
      </w:r>
      <w:r w:rsidR="00C433E1">
        <w:t xml:space="preserve">ральным законом от 06.10.2003 года № 131 </w:t>
      </w:r>
      <w:r w:rsidRPr="005A6B2F">
        <w:rPr>
          <w:rFonts w:eastAsia="Times New Roman"/>
        </w:rPr>
        <w:t>-</w:t>
      </w:r>
      <w:r w:rsidR="00C433E1">
        <w:t xml:space="preserve"> </w:t>
      </w:r>
      <w:r w:rsidRPr="005A6B2F">
        <w:rPr>
          <w:rFonts w:eastAsia="Times New Roman"/>
        </w:rPr>
        <w:t xml:space="preserve">ФЗ «Об общих принципах организации местного самоуправления в Российской Федерации», пунктом 1.7 Решения </w:t>
      </w:r>
      <w:r w:rsidR="00C433E1">
        <w:t>Совета Линёвского городского поселения Жирновского муниципального района Волгоградской области от 22.05.2023 года</w:t>
      </w:r>
      <w:r w:rsidRPr="005A6B2F">
        <w:rPr>
          <w:rFonts w:eastAsia="Times New Roman"/>
        </w:rPr>
        <w:t xml:space="preserve"> № </w:t>
      </w:r>
      <w:r w:rsidR="00C433E1">
        <w:t>55/2</w:t>
      </w:r>
      <w:r w:rsidRPr="005A6B2F">
        <w:rPr>
          <w:rFonts w:eastAsia="Times New Roman"/>
        </w:rPr>
        <w:t xml:space="preserve"> «Об утверждении Положения о порядке согласования и списания муниципального имущества </w:t>
      </w:r>
      <w:r w:rsidR="00C433E1">
        <w:t>Линёвского городского поселения Жирновского муниципального района Волгоградской области</w:t>
      </w:r>
      <w:r w:rsidRPr="005A6B2F">
        <w:rPr>
          <w:rFonts w:eastAsia="Times New Roman"/>
        </w:rPr>
        <w:t xml:space="preserve">», Уставом </w:t>
      </w:r>
      <w:r w:rsidR="00C433E1">
        <w:t>Линёвского городского поселения Жирновского муниципального района Волгоградской области</w:t>
      </w:r>
      <w:r w:rsidRPr="005A6B2F">
        <w:rPr>
          <w:rFonts w:eastAsia="Times New Roman"/>
        </w:rPr>
        <w:t xml:space="preserve">, </w:t>
      </w:r>
      <w:r w:rsidR="00C433E1">
        <w:t>Совет Линёвского городского поселения Жирновского муниципального района Волгоградской области</w:t>
      </w:r>
    </w:p>
    <w:p w:rsidR="00702B27" w:rsidRPr="00C433E1" w:rsidRDefault="00C433E1" w:rsidP="00C433E1">
      <w:pPr>
        <w:ind w:firstLine="709"/>
        <w:jc w:val="both"/>
        <w:rPr>
          <w:rFonts w:eastAsia="Times New Roman"/>
        </w:rPr>
      </w:pPr>
      <w:r w:rsidRPr="00C433E1">
        <w:t>РЕШИЛ</w:t>
      </w:r>
      <w:r w:rsidR="00702B27" w:rsidRPr="00C433E1">
        <w:rPr>
          <w:rFonts w:eastAsia="Times New Roman"/>
        </w:rPr>
        <w:t>:</w:t>
      </w:r>
    </w:p>
    <w:p w:rsidR="00702B27" w:rsidRPr="005A6B2F" w:rsidRDefault="00702B27" w:rsidP="00C433E1">
      <w:pPr>
        <w:ind w:right="-1"/>
        <w:jc w:val="both"/>
        <w:rPr>
          <w:rFonts w:eastAsia="Times New Roman"/>
        </w:rPr>
      </w:pPr>
      <w:r w:rsidRPr="005A6B2F">
        <w:rPr>
          <w:rFonts w:eastAsia="Times New Roman"/>
        </w:rPr>
        <w:t xml:space="preserve"> </w:t>
      </w:r>
      <w:r w:rsidRPr="005A6B2F">
        <w:rPr>
          <w:rFonts w:eastAsia="Times New Roman"/>
        </w:rPr>
        <w:tab/>
        <w:t xml:space="preserve">1. Разрешить администрации </w:t>
      </w:r>
      <w:r w:rsidR="00C433E1">
        <w:t xml:space="preserve">Линёвского городского поселения Жирновского муниципального района Волгоградской области </w:t>
      </w:r>
      <w:r w:rsidRPr="005A6B2F">
        <w:rPr>
          <w:rFonts w:eastAsia="Times New Roman"/>
        </w:rPr>
        <w:t xml:space="preserve">списать из реестра муниципального имущества один объект недвижимого муниципального имущества – </w:t>
      </w:r>
      <w:r w:rsidR="00C433E1" w:rsidRPr="005A6B2F">
        <w:rPr>
          <w:rFonts w:eastAsia="Times New Roman"/>
        </w:rPr>
        <w:t xml:space="preserve">здания </w:t>
      </w:r>
      <w:r w:rsidR="00C433E1">
        <w:t xml:space="preserve">общежития площадью 1357,1 </w:t>
      </w:r>
      <w:r w:rsidR="00C433E1" w:rsidRPr="005A6B2F">
        <w:rPr>
          <w:rFonts w:eastAsia="Times New Roman"/>
        </w:rPr>
        <w:t>м</w:t>
      </w:r>
      <w:r w:rsidR="00C433E1" w:rsidRPr="00C433E1">
        <w:rPr>
          <w:vertAlign w:val="superscript"/>
        </w:rPr>
        <w:t>2</w:t>
      </w:r>
      <w:r w:rsidR="00C433E1" w:rsidRPr="005A6B2F">
        <w:rPr>
          <w:rFonts w:eastAsia="Times New Roman"/>
        </w:rPr>
        <w:t xml:space="preserve">, расположенного по адресу: </w:t>
      </w:r>
      <w:r w:rsidR="00C433E1">
        <w:t>Волгоградская область, Жирновский район, р.п. Линё</w:t>
      </w:r>
      <w:r w:rsidR="00C433E1" w:rsidRPr="005A6B2F">
        <w:rPr>
          <w:rFonts w:eastAsia="Times New Roman"/>
        </w:rPr>
        <w:t xml:space="preserve">во, ул. </w:t>
      </w:r>
      <w:r w:rsidR="00C433E1">
        <w:t>Ленина, дом № 145, 1934</w:t>
      </w:r>
      <w:r w:rsidRPr="005A6B2F">
        <w:rPr>
          <w:rFonts w:eastAsia="Times New Roman"/>
        </w:rPr>
        <w:t xml:space="preserve"> года постройки,</w:t>
      </w:r>
      <w:r w:rsidR="00C433E1">
        <w:t xml:space="preserve"> утраченное в результате признания не пригодным для проживания</w:t>
      </w:r>
      <w:r w:rsidRPr="005A6B2F">
        <w:rPr>
          <w:rFonts w:eastAsia="Times New Roman"/>
        </w:rPr>
        <w:t>, в связи с аварийным состоянием здания, отсутствием необходимости его дальнейшего использования и нецелесообразностью его восстановления в связи со значительными затратами на его восстановление.</w:t>
      </w:r>
    </w:p>
    <w:p w:rsidR="00C433E1" w:rsidRDefault="00C433E1" w:rsidP="00C433E1">
      <w:pPr>
        <w:pStyle w:val="21"/>
        <w:rPr>
          <w:szCs w:val="24"/>
        </w:rPr>
      </w:pPr>
      <w:r>
        <w:rPr>
          <w:szCs w:val="24"/>
        </w:rPr>
        <w:tab/>
        <w:t xml:space="preserve">2. </w:t>
      </w:r>
      <w:r w:rsidR="00702B27" w:rsidRPr="005A6B2F">
        <w:rPr>
          <w:szCs w:val="24"/>
        </w:rPr>
        <w:t xml:space="preserve">Администрации </w:t>
      </w:r>
      <w:r>
        <w:t xml:space="preserve">Линёвского городского поселения Жирновского муниципального района Волгоградской области </w:t>
      </w:r>
      <w:r w:rsidR="00702B27" w:rsidRPr="005A6B2F">
        <w:rPr>
          <w:szCs w:val="24"/>
        </w:rPr>
        <w:t>обеспечить работы по сносу списанного имущества и отразить в бухгалтерском учете списание имущества, указанного в п. 1 настоящего решения.</w:t>
      </w:r>
    </w:p>
    <w:p w:rsidR="00C433E1" w:rsidRPr="00C433E1" w:rsidRDefault="00C433E1" w:rsidP="00C433E1">
      <w:pPr>
        <w:pStyle w:val="21"/>
        <w:ind w:firstLine="709"/>
        <w:rPr>
          <w:szCs w:val="24"/>
        </w:rPr>
      </w:pPr>
      <w:r>
        <w:rPr>
          <w:szCs w:val="24"/>
        </w:rPr>
        <w:t xml:space="preserve">3. </w:t>
      </w:r>
      <w:r w:rsidR="002E11F7" w:rsidRPr="00064EE4">
        <w:t>Конт</w:t>
      </w:r>
      <w:r w:rsidR="00446986">
        <w:t>роль за исполнением настоящего Р</w:t>
      </w:r>
      <w:r w:rsidR="002E11F7" w:rsidRPr="00064EE4">
        <w:t xml:space="preserve">ешения </w:t>
      </w:r>
      <w:r w:rsidR="00446986">
        <w:t>оставляю за собой.</w:t>
      </w:r>
    </w:p>
    <w:p w:rsidR="0080624F" w:rsidRPr="00064EE4" w:rsidRDefault="0080624F" w:rsidP="007853B5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Y="208"/>
        <w:tblW w:w="4976" w:type="pct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4808"/>
        <w:gridCol w:w="4717"/>
      </w:tblGrid>
      <w:tr w:rsidR="00887480" w:rsidRPr="00450222" w:rsidTr="002927A6">
        <w:trPr>
          <w:trHeight w:val="850"/>
          <w:tblCellSpacing w:w="0" w:type="dxa"/>
        </w:trPr>
        <w:tc>
          <w:tcPr>
            <w:tcW w:w="2524" w:type="pct"/>
          </w:tcPr>
          <w:p w:rsidR="00887480" w:rsidRPr="00450222" w:rsidRDefault="00887480" w:rsidP="00CE2BC2">
            <w:pPr>
              <w:rPr>
                <w:rFonts w:ascii="Times New Roman" w:hAnsi="Times New Roman"/>
              </w:rPr>
            </w:pPr>
            <w:r w:rsidRPr="00450222">
              <w:rPr>
                <w:rFonts w:ascii="Times New Roman" w:hAnsi="Times New Roman"/>
              </w:rPr>
              <w:t xml:space="preserve">Председатель Совета </w:t>
            </w:r>
          </w:p>
          <w:p w:rsidR="00887480" w:rsidRPr="00450222" w:rsidRDefault="00887480" w:rsidP="00CE2BC2">
            <w:pPr>
              <w:rPr>
                <w:rFonts w:ascii="Times New Roman" w:hAnsi="Times New Roman"/>
              </w:rPr>
            </w:pPr>
            <w:r w:rsidRPr="00450222">
              <w:rPr>
                <w:rFonts w:ascii="Times New Roman" w:hAnsi="Times New Roman"/>
              </w:rPr>
              <w:t>Линёвского городского поселения</w:t>
            </w:r>
          </w:p>
          <w:p w:rsidR="00887480" w:rsidRPr="00450222" w:rsidRDefault="00887480" w:rsidP="00CE2BC2">
            <w:pPr>
              <w:rPr>
                <w:rFonts w:ascii="Times New Roman" w:hAnsi="Times New Roman"/>
              </w:rPr>
            </w:pPr>
            <w:r w:rsidRPr="00450222">
              <w:rPr>
                <w:rFonts w:ascii="Times New Roman" w:hAnsi="Times New Roman"/>
              </w:rPr>
              <w:t>_________________ /Н.П. Боровикова/</w:t>
            </w:r>
          </w:p>
        </w:tc>
        <w:tc>
          <w:tcPr>
            <w:tcW w:w="2476" w:type="pct"/>
          </w:tcPr>
          <w:p w:rsidR="00887480" w:rsidRPr="00450222" w:rsidRDefault="00887480" w:rsidP="00CE2BC2">
            <w:pPr>
              <w:rPr>
                <w:rFonts w:ascii="Times New Roman" w:hAnsi="Times New Roman"/>
              </w:rPr>
            </w:pPr>
            <w:r w:rsidRPr="00450222">
              <w:rPr>
                <w:rFonts w:ascii="Times New Roman" w:hAnsi="Times New Roman"/>
              </w:rPr>
              <w:t xml:space="preserve">Глава </w:t>
            </w:r>
          </w:p>
          <w:p w:rsidR="00887480" w:rsidRPr="00450222" w:rsidRDefault="00887480" w:rsidP="00CE2BC2">
            <w:pPr>
              <w:rPr>
                <w:rFonts w:ascii="Times New Roman" w:hAnsi="Times New Roman"/>
              </w:rPr>
            </w:pPr>
            <w:r w:rsidRPr="00450222">
              <w:rPr>
                <w:rFonts w:ascii="Times New Roman" w:hAnsi="Times New Roman"/>
              </w:rPr>
              <w:t>Линёвского городского поселения</w:t>
            </w:r>
          </w:p>
          <w:p w:rsidR="00887480" w:rsidRPr="00450222" w:rsidRDefault="00887480" w:rsidP="00CE2BC2">
            <w:pPr>
              <w:rPr>
                <w:rFonts w:ascii="Times New Roman" w:hAnsi="Times New Roman"/>
              </w:rPr>
            </w:pPr>
            <w:r w:rsidRPr="00450222">
              <w:rPr>
                <w:rFonts w:ascii="Times New Roman" w:hAnsi="Times New Roman"/>
              </w:rPr>
              <w:t>________________/ Г.В. Лоскутов/</w:t>
            </w:r>
          </w:p>
        </w:tc>
      </w:tr>
    </w:tbl>
    <w:p w:rsidR="00887480" w:rsidRDefault="00887480">
      <w:pPr>
        <w:pStyle w:val="ConsPlusNormal"/>
        <w:jc w:val="both"/>
        <w:rPr>
          <w:rFonts w:ascii="Times New Roman" w:hAnsi="Times New Roman"/>
          <w:sz w:val="24"/>
        </w:rPr>
      </w:pPr>
    </w:p>
    <w:sectPr w:rsidR="00887480" w:rsidSect="006641D8">
      <w:type w:val="continuous"/>
      <w:pgSz w:w="11906" w:h="16838"/>
      <w:pgMar w:top="1134" w:right="850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9BF" w:rsidRDefault="007769BF">
      <w:r>
        <w:separator/>
      </w:r>
    </w:p>
  </w:endnote>
  <w:endnote w:type="continuationSeparator" w:id="1">
    <w:p w:rsidR="007769BF" w:rsidRDefault="00776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9BF" w:rsidRDefault="007769BF">
      <w:r>
        <w:rPr>
          <w:rFonts w:cstheme="minorBidi"/>
          <w:kern w:val="0"/>
          <w:lang w:eastAsia="ru-RU" w:bidi="ar-SA"/>
        </w:rPr>
        <w:separator/>
      </w:r>
    </w:p>
  </w:footnote>
  <w:footnote w:type="continuationSeparator" w:id="1">
    <w:p w:rsidR="007769BF" w:rsidRDefault="00776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1F7"/>
    <w:rsid w:val="00033423"/>
    <w:rsid w:val="000550F1"/>
    <w:rsid w:val="00064EE4"/>
    <w:rsid w:val="00130E97"/>
    <w:rsid w:val="0013673F"/>
    <w:rsid w:val="00140A17"/>
    <w:rsid w:val="00165EAF"/>
    <w:rsid w:val="00174C52"/>
    <w:rsid w:val="001A419B"/>
    <w:rsid w:val="001B16EB"/>
    <w:rsid w:val="00214440"/>
    <w:rsid w:val="00216448"/>
    <w:rsid w:val="00265D6B"/>
    <w:rsid w:val="002927A6"/>
    <w:rsid w:val="002E11F7"/>
    <w:rsid w:val="002E130D"/>
    <w:rsid w:val="002E6832"/>
    <w:rsid w:val="00357ABE"/>
    <w:rsid w:val="00427F67"/>
    <w:rsid w:val="00430134"/>
    <w:rsid w:val="004322CD"/>
    <w:rsid w:val="00446986"/>
    <w:rsid w:val="00533F4A"/>
    <w:rsid w:val="00590350"/>
    <w:rsid w:val="005F2DA4"/>
    <w:rsid w:val="005F43A7"/>
    <w:rsid w:val="00622875"/>
    <w:rsid w:val="00651854"/>
    <w:rsid w:val="006641D8"/>
    <w:rsid w:val="00697BDD"/>
    <w:rsid w:val="00702B27"/>
    <w:rsid w:val="00702E38"/>
    <w:rsid w:val="00722433"/>
    <w:rsid w:val="00727699"/>
    <w:rsid w:val="007769BF"/>
    <w:rsid w:val="007853B5"/>
    <w:rsid w:val="007A3DF3"/>
    <w:rsid w:val="0080369B"/>
    <w:rsid w:val="0080624F"/>
    <w:rsid w:val="00816945"/>
    <w:rsid w:val="008248BC"/>
    <w:rsid w:val="00887480"/>
    <w:rsid w:val="008D6C00"/>
    <w:rsid w:val="00934C81"/>
    <w:rsid w:val="00967319"/>
    <w:rsid w:val="00971624"/>
    <w:rsid w:val="00A705FE"/>
    <w:rsid w:val="00AC618A"/>
    <w:rsid w:val="00AC79AF"/>
    <w:rsid w:val="00AE1764"/>
    <w:rsid w:val="00AE6E8A"/>
    <w:rsid w:val="00B04C9D"/>
    <w:rsid w:val="00B24086"/>
    <w:rsid w:val="00B4425C"/>
    <w:rsid w:val="00BA71B0"/>
    <w:rsid w:val="00C03869"/>
    <w:rsid w:val="00C07A98"/>
    <w:rsid w:val="00C11C6B"/>
    <w:rsid w:val="00C433E1"/>
    <w:rsid w:val="00C8465C"/>
    <w:rsid w:val="00CB0377"/>
    <w:rsid w:val="00CB5EE5"/>
    <w:rsid w:val="00CE2BC2"/>
    <w:rsid w:val="00D05821"/>
    <w:rsid w:val="00DE7AC9"/>
    <w:rsid w:val="00E01D9C"/>
    <w:rsid w:val="00E33AF4"/>
    <w:rsid w:val="00E456D5"/>
    <w:rsid w:val="00E5561C"/>
    <w:rsid w:val="00EC78D5"/>
    <w:rsid w:val="00ED5B72"/>
    <w:rsid w:val="00EE711C"/>
    <w:rsid w:val="00F02604"/>
    <w:rsid w:val="00F02E4C"/>
    <w:rsid w:val="00FB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D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sid w:val="006641D8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6641D8"/>
    <w:pPr>
      <w:keepNext/>
      <w:suppressAutoHyphens w:val="0"/>
      <w:spacing w:before="240" w:after="120"/>
    </w:pPr>
    <w:rPr>
      <w:rFonts w:ascii="Liberation Sans" w:eastAsia="Microsoft YaHei" w:hAnsi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6641D8"/>
    <w:pPr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sid w:val="006641D8"/>
    <w:rPr>
      <w:rFonts w:ascii="Arial Unicode MS" w:cs="Arial Unicode MS"/>
    </w:rPr>
  </w:style>
  <w:style w:type="paragraph" w:customStyle="1" w:styleId="cde0e7e2e0ede8e5">
    <w:name w:val="Нcdаe0зe7вe2аe0нedиe8еe5"/>
    <w:basedOn w:val="a"/>
    <w:uiPriority w:val="99"/>
    <w:rsid w:val="006641D8"/>
    <w:pPr>
      <w:suppressLineNumbers/>
      <w:suppressAutoHyphens w:val="0"/>
      <w:spacing w:before="120" w:after="120"/>
    </w:pPr>
    <w:rPr>
      <w:rFonts w:ascii="Arial Unicode MS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rsid w:val="006641D8"/>
    <w:pPr>
      <w:suppressLineNumbers/>
      <w:suppressAutoHyphens w:val="0"/>
    </w:pPr>
    <w:rPr>
      <w:rFonts w:ascii="Arial Unicode MS"/>
      <w:kern w:val="0"/>
      <w:lang w:bidi="ar-SA"/>
    </w:rPr>
  </w:style>
  <w:style w:type="paragraph" w:customStyle="1" w:styleId="ConsPlusNormal">
    <w:name w:val="ConsPlusNormal"/>
    <w:link w:val="ConsPlusNormal0"/>
    <w:uiPriority w:val="99"/>
    <w:rsid w:val="006641D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hAnsi="Arial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rsid w:val="006641D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rsid w:val="006641D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rsid w:val="006641D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rsid w:val="006641D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rsid w:val="006641D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rsid w:val="006641D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hAnsi="Tahoma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rsid w:val="006641D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hAnsi="Arial" w:cs="Courier New"/>
      <w:kern w:val="1"/>
      <w:sz w:val="20"/>
      <w:szCs w:val="24"/>
      <w:lang w:eastAsia="zh-CN" w:bidi="hi-IN"/>
    </w:rPr>
  </w:style>
  <w:style w:type="character" w:customStyle="1" w:styleId="ConsPlusNormal0">
    <w:name w:val="ConsPlusNormal Знак"/>
    <w:link w:val="ConsPlusNormal"/>
    <w:uiPriority w:val="99"/>
    <w:locked/>
    <w:rsid w:val="00622875"/>
    <w:rPr>
      <w:rFonts w:ascii="Arial" w:hAnsi="Arial"/>
      <w:kern w:val="1"/>
      <w:sz w:val="16"/>
      <w:szCs w:val="24"/>
      <w:lang w:eastAsia="zh-CN" w:bidi="hi-IN"/>
    </w:rPr>
  </w:style>
  <w:style w:type="paragraph" w:customStyle="1" w:styleId="21">
    <w:name w:val="Основной текст 21"/>
    <w:basedOn w:val="a"/>
    <w:rsid w:val="00174C52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styleId="a3">
    <w:name w:val="No Spacing"/>
    <w:uiPriority w:val="1"/>
    <w:qFormat/>
    <w:rsid w:val="00174C52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  <w:style w:type="character" w:customStyle="1" w:styleId="FontStyle11">
    <w:name w:val="Font Style11"/>
    <w:basedOn w:val="a0"/>
    <w:rsid w:val="00967319"/>
    <w:rPr>
      <w:rFonts w:ascii="Times New Roman" w:hAnsi="Times New Roman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F0267-B664-4E1E-87EA-34C1E7E6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Жирновской районной Думы Волгоградской обл. от 28.12.2016 N 35/171-Д(ред. от 28.07.2022)"Об утверждении Положения о пенсионном обеспечении за выслугу лет лиц, замещавших муниципальные должности и должности муниципальной службы муниципального образ</vt:lpstr>
    </vt:vector>
  </TitlesOfParts>
  <Company>КонсультантПлюс Версия 4022.00.55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Жирновской районной Думы Волгоградской обл. от 28.12.2016 N 35/171-Д(ред. от 28.07.2022)"Об утверждении Положения о пенсионном обеспечении за выслугу лет лиц, замещавших муниципальные должности и должности муниципальной службы муниципального образ</dc:title>
  <dc:creator>Work</dc:creator>
  <cp:lastModifiedBy>Uzman</cp:lastModifiedBy>
  <cp:revision>4</cp:revision>
  <cp:lastPrinted>2023-01-30T05:49:00Z</cp:lastPrinted>
  <dcterms:created xsi:type="dcterms:W3CDTF">2023-05-16T06:56:00Z</dcterms:created>
  <dcterms:modified xsi:type="dcterms:W3CDTF">2023-05-16T07:06:00Z</dcterms:modified>
</cp:coreProperties>
</file>