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СОВЕТ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МУНИЦИПАЛЬНОГО ОБРАЗОВАНИЯ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cs="Times New Roman" w:ascii="Times New Roman" w:hAnsi="Times New Roman"/>
          <w:b/>
          <w:sz w:val="28"/>
          <w:szCs w:val="28"/>
        </w:rPr>
        <w:t>К</w:t>
      </w:r>
      <w:r>
        <w:rPr>
          <w:rFonts w:cs="Times New Roman" w:ascii="Times New Roman" w:hAnsi="Times New Roman"/>
          <w:b/>
          <w:sz w:val="28"/>
          <w:szCs w:val="28"/>
        </w:rPr>
        <w:t>АПУСТИНОЯРСКИЙ СЕЛЬСОВЕТ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АХТУБИНСКОГО РАЙОНА АСТРАХАНСКОЙ ОБЛАСТИ</w:t>
      </w:r>
    </w:p>
    <w:p>
      <w:pPr>
        <w:pStyle w:val="HTMLPreformatted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Heading31"/>
        <w:keepNext/>
        <w:keepLines/>
        <w:shd w:val="clear" w:color="auto" w:fill="auto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</w:t>
      </w:r>
    </w:p>
    <w:p>
      <w:pPr>
        <w:pStyle w:val="NoSpacing"/>
        <w:rPr/>
      </w:pPr>
      <w:r>
        <w:rPr>
          <w:rStyle w:val="FontStyle27"/>
          <w:rFonts w:cs="Times New Roman" w:ascii="Times New Roman" w:hAnsi="Times New Roman"/>
          <w:b/>
          <w:sz w:val="28"/>
        </w:rPr>
        <w:t xml:space="preserve">      </w:t>
      </w:r>
      <w:r>
        <w:rPr>
          <w:rStyle w:val="FontStyle27"/>
          <w:rFonts w:cs="Times New Roman" w:ascii="Times New Roman" w:hAnsi="Times New Roman"/>
          <w:b/>
          <w:sz w:val="28"/>
        </w:rPr>
        <w:t>20</w:t>
      </w:r>
      <w:r>
        <w:rPr>
          <w:rStyle w:val="FontStyle27"/>
          <w:rFonts w:cs="Times New Roman" w:ascii="Times New Roman" w:hAnsi="Times New Roman"/>
          <w:b/>
          <w:sz w:val="28"/>
        </w:rPr>
        <w:t>.</w:t>
      </w:r>
      <w:r>
        <w:rPr>
          <w:rStyle w:val="FontStyle27"/>
          <w:rFonts w:cs="Times New Roman" w:ascii="Times New Roman" w:hAnsi="Times New Roman"/>
          <w:b/>
          <w:sz w:val="28"/>
        </w:rPr>
        <w:t>10.</w:t>
      </w:r>
      <w:r>
        <w:rPr>
          <w:rStyle w:val="FontStyle27"/>
          <w:rFonts w:cs="Times New Roman" w:ascii="Times New Roman" w:hAnsi="Times New Roman"/>
          <w:b/>
          <w:sz w:val="28"/>
        </w:rPr>
        <w:t xml:space="preserve">2023                                                                                                     № </w:t>
      </w:r>
      <w:r>
        <w:rPr>
          <w:rStyle w:val="FontStyle27"/>
          <w:rFonts w:cs="Times New Roman" w:ascii="Times New Roman" w:hAnsi="Times New Roman"/>
          <w:b/>
          <w:sz w:val="28"/>
        </w:rPr>
        <w:t>10</w:t>
      </w:r>
    </w:p>
    <w:p>
      <w:pPr>
        <w:pStyle w:val="ConsPlusTitle"/>
        <w:ind w:right="4959" w:hanging="0"/>
        <w:jc w:val="both"/>
        <w:rPr/>
      </w:pPr>
      <w:r>
        <w:rPr/>
      </w:r>
    </w:p>
    <w:p>
      <w:pPr>
        <w:pStyle w:val="ConsPlusNormal"/>
        <w:ind w:right="1274" w:hanging="0"/>
        <w:jc w:val="both"/>
        <w:rPr/>
      </w:pPr>
      <w:r>
        <w:rPr>
          <w:rFonts w:ascii="Times New Roman" w:hAnsi="Times New Roman"/>
          <w:sz w:val="28"/>
        </w:rPr>
        <w:t>Об утверждении Положения об администрации муниципального образования «</w:t>
      </w:r>
      <w:r>
        <w:rPr>
          <w:rFonts w:cs="Times New Roman" w:ascii="Times New Roman" w:hAnsi="Times New Roman"/>
          <w:sz w:val="28"/>
          <w:szCs w:val="28"/>
        </w:rPr>
        <w:t xml:space="preserve">Сельское поселение </w:t>
      </w:r>
      <w:r>
        <w:rPr>
          <w:rFonts w:cs="Times New Roman" w:ascii="Times New Roman" w:hAnsi="Times New Roman"/>
          <w:sz w:val="28"/>
          <w:szCs w:val="28"/>
        </w:rPr>
        <w:t>Капустиноярский сельсовет</w:t>
      </w:r>
      <w:r>
        <w:rPr>
          <w:rFonts w:cs="Times New Roman" w:ascii="Times New Roman" w:hAnsi="Times New Roman"/>
          <w:sz w:val="28"/>
          <w:szCs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 основании Федерального </w:t>
      </w:r>
      <w:hyperlink r:id="rId2">
        <w:r>
          <w:rPr>
            <w:rStyle w:val="Style15"/>
            <w:rFonts w:cs="Times New Roman" w:ascii="Times New Roman" w:hAnsi="Times New Roman"/>
            <w:sz w:val="28"/>
            <w:szCs w:val="28"/>
          </w:rPr>
          <w:t>закона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3">
        <w:r>
          <w:rPr>
            <w:rStyle w:val="Style15"/>
            <w:rFonts w:cs="Times New Roman" w:ascii="Times New Roman" w:hAnsi="Times New Roman"/>
            <w:sz w:val="28"/>
            <w:szCs w:val="28"/>
          </w:rPr>
          <w:t>Устава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cs="Times New Roman" w:ascii="Times New Roman" w:hAnsi="Times New Roman"/>
          <w:sz w:val="28"/>
          <w:szCs w:val="28"/>
        </w:rPr>
        <w:t>Капустиноярский сельсовет</w:t>
      </w:r>
      <w:r>
        <w:rPr>
          <w:rFonts w:cs="Times New Roman" w:ascii="Times New Roman" w:hAnsi="Times New Roman"/>
          <w:sz w:val="28"/>
          <w:szCs w:val="28"/>
        </w:rPr>
        <w:t>» Совет муниципального образования «</w:t>
      </w:r>
      <w:r>
        <w:rPr>
          <w:rFonts w:cs="Times New Roman" w:ascii="Times New Roman" w:hAnsi="Times New Roman"/>
          <w:sz w:val="28"/>
          <w:szCs w:val="28"/>
        </w:rPr>
        <w:t>Капустиноярский сельсовет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РЕШИЛ:</w:t>
      </w:r>
    </w:p>
    <w:p>
      <w:pPr>
        <w:pStyle w:val="ConsPlusNormal"/>
        <w:numPr>
          <w:ilvl w:val="0"/>
          <w:numId w:val="1"/>
        </w:numPr>
        <w:ind w:lef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Утвердить </w:t>
      </w:r>
      <w:hyperlink w:anchor="P29">
        <w:r>
          <w:rPr>
            <w:rStyle w:val="Style15"/>
            <w:rFonts w:cs="Times New Roman" w:ascii="Times New Roman" w:hAnsi="Times New Roman"/>
            <w:sz w:val="28"/>
            <w:szCs w:val="28"/>
          </w:rPr>
          <w:t>Положение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об администрации муниципального образования «Сельское поселение </w:t>
      </w:r>
      <w:r>
        <w:rPr>
          <w:rFonts w:cs="Times New Roman" w:ascii="Times New Roman" w:hAnsi="Times New Roman"/>
          <w:sz w:val="28"/>
          <w:szCs w:val="28"/>
        </w:rPr>
        <w:t xml:space="preserve">Капустиноярский сельсовет </w:t>
      </w:r>
      <w:r>
        <w:rPr>
          <w:rFonts w:cs="Times New Roman" w:ascii="Times New Roman" w:hAnsi="Times New Roman"/>
          <w:sz w:val="28"/>
          <w:szCs w:val="28"/>
        </w:rPr>
        <w:t>Ахтубинского муниципального района Астраханской области».</w:t>
      </w:r>
    </w:p>
    <w:p>
      <w:pPr>
        <w:pStyle w:val="ConsPlusNormal"/>
        <w:numPr>
          <w:ilvl w:val="0"/>
          <w:numId w:val="1"/>
        </w:numPr>
        <w:ind w:lef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Установить, что  </w:t>
      </w:r>
      <w:hyperlink w:anchor="P29">
        <w:r>
          <w:rPr>
            <w:rStyle w:val="Style15"/>
            <w:rFonts w:cs="Times New Roman" w:ascii="Times New Roman" w:hAnsi="Times New Roman"/>
            <w:sz w:val="28"/>
            <w:szCs w:val="28"/>
          </w:rPr>
          <w:t>Положение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об администрации муниципального образования «Сельское поселение </w:t>
      </w:r>
      <w:r>
        <w:rPr>
          <w:rFonts w:cs="Times New Roman" w:ascii="Times New Roman" w:hAnsi="Times New Roman"/>
          <w:sz w:val="28"/>
          <w:szCs w:val="28"/>
        </w:rPr>
        <w:t xml:space="preserve">Капустиноярский сельсовет </w:t>
      </w:r>
      <w:r>
        <w:rPr>
          <w:rFonts w:cs="Times New Roman" w:ascii="Times New Roman" w:hAnsi="Times New Roman"/>
          <w:sz w:val="28"/>
          <w:szCs w:val="28"/>
        </w:rPr>
        <w:t xml:space="preserve">Ахтубинского муниципального района Астраханской области» является учредительным документом исполнительно-распорядительного органа местного самоуправления муниципального образования «Сельское поселение </w:t>
      </w:r>
      <w:r>
        <w:rPr>
          <w:rFonts w:cs="Times New Roman" w:ascii="Times New Roman" w:hAnsi="Times New Roman"/>
          <w:sz w:val="28"/>
          <w:szCs w:val="28"/>
        </w:rPr>
        <w:t>Капустиноярский сельсовет</w:t>
      </w:r>
      <w:r>
        <w:rPr>
          <w:rFonts w:cs="Times New Roman" w:ascii="Times New Roman" w:hAnsi="Times New Roman"/>
          <w:sz w:val="28"/>
          <w:szCs w:val="28"/>
        </w:rPr>
        <w:t xml:space="preserve"> Ахтубинского муниципального района Астраханской области».</w:t>
      </w:r>
    </w:p>
    <w:p>
      <w:pPr>
        <w:pStyle w:val="ConsPlusNormal"/>
        <w:numPr>
          <w:ilvl w:val="0"/>
          <w:numId w:val="1"/>
        </w:numPr>
        <w:ind w:lef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Признать утратившим силу решение Совета муниципального образования «</w:t>
      </w:r>
      <w:r>
        <w:rPr>
          <w:rFonts w:cs="Times New Roman" w:ascii="Times New Roman" w:hAnsi="Times New Roman"/>
          <w:sz w:val="28"/>
          <w:szCs w:val="28"/>
        </w:rPr>
        <w:t>Капустиоярский сельсовет</w:t>
      </w:r>
      <w:r>
        <w:rPr>
          <w:rFonts w:cs="Times New Roman" w:ascii="Times New Roman" w:hAnsi="Times New Roman"/>
          <w:sz w:val="28"/>
          <w:szCs w:val="28"/>
        </w:rPr>
        <w:t xml:space="preserve">» от </w:t>
      </w:r>
      <w:r>
        <w:rPr>
          <w:rFonts w:cs="Times New Roman" w:ascii="Times New Roman" w:hAnsi="Times New Roman"/>
          <w:sz w:val="28"/>
          <w:szCs w:val="28"/>
        </w:rPr>
        <w:t>20.02.2020г №31</w:t>
      </w:r>
      <w:r>
        <w:rPr>
          <w:rFonts w:cs="Times New Roman" w:ascii="Times New Roman" w:hAnsi="Times New Roman"/>
          <w:sz w:val="28"/>
          <w:szCs w:val="28"/>
        </w:rPr>
        <w:t xml:space="preserve"> «Об утверждении Положения об администрации муниципального образования «</w:t>
      </w:r>
      <w:r>
        <w:rPr>
          <w:rFonts w:cs="Times New Roman" w:ascii="Times New Roman" w:hAnsi="Times New Roman"/>
          <w:sz w:val="28"/>
          <w:szCs w:val="28"/>
        </w:rPr>
        <w:t>Капустиноярский сельсовет</w:t>
      </w:r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Направить настоящее решение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>
      <w:pPr>
        <w:pStyle w:val="ConsPlusNormal"/>
        <w:numPr>
          <w:ilvl w:val="0"/>
          <w:numId w:val="1"/>
        </w:numPr>
        <w:tabs>
          <w:tab w:val="left" w:pos="567" w:leader="none"/>
        </w:tabs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Обнародовать решение на информационном стенде, расположенном </w:t>
      </w:r>
    </w:p>
    <w:p>
      <w:pPr>
        <w:pStyle w:val="ConsPlusNormal"/>
        <w:tabs>
          <w:tab w:val="left" w:pos="567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администрации муниципального образования «</w:t>
      </w:r>
      <w:r>
        <w:rPr>
          <w:rFonts w:cs="Times New Roman" w:ascii="Times New Roman" w:hAnsi="Times New Roman"/>
          <w:sz w:val="28"/>
          <w:szCs w:val="28"/>
        </w:rPr>
        <w:t>Капустиноярский сельсовет</w:t>
      </w:r>
      <w:r>
        <w:rPr>
          <w:rFonts w:cs="Times New Roman" w:ascii="Times New Roman" w:hAnsi="Times New Roman"/>
          <w:sz w:val="28"/>
          <w:szCs w:val="28"/>
        </w:rPr>
        <w:t>», и разместить на официальном сайте  администрации муниципального образования «</w:t>
      </w:r>
      <w:r>
        <w:rPr>
          <w:rFonts w:cs="Times New Roman" w:ascii="Times New Roman" w:hAnsi="Times New Roman"/>
          <w:sz w:val="28"/>
          <w:szCs w:val="28"/>
        </w:rPr>
        <w:t>Капустиноярский сельсовет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" w:ascii="Times New Roman" w:hAnsi="Times New Roman" w:cstheme="minorHAnsi"/>
          <w:sz w:val="28"/>
          <w:szCs w:val="28"/>
        </w:rPr>
        <w:t>http://kapustinoyarskij-selsovet.ru/)</w:t>
      </w:r>
      <w:r>
        <w:rPr>
          <w:rFonts w:cs="Times New Roman" w:ascii="Times New Roman" w:hAnsi="Times New Roman"/>
          <w:sz w:val="28"/>
          <w:szCs w:val="28"/>
        </w:rPr>
        <w:t xml:space="preserve">  . </w:t>
      </w:r>
    </w:p>
    <w:p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Представить решение в территориальный государственный орган, осуществляющий государственную регистрацию юридических лиц, для внесения соответствующих изменений в единый государственный реестр юридических лиц.</w:t>
      </w:r>
    </w:p>
    <w:p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вступает в силу с 01.01.2023</w:t>
      </w:r>
      <w:r>
        <w:rPr>
          <w:rFonts w:eastAsia="Lucida Sans Unicode" w:cs="Times New Roman" w:ascii="Times New Roman" w:hAnsi="Times New Roman"/>
          <w:sz w:val="28"/>
          <w:szCs w:val="28"/>
        </w:rPr>
        <w:t>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Председатель Совета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МО «</w:t>
      </w:r>
      <w:r>
        <w:rPr>
          <w:rFonts w:cs="Times New Roman" w:ascii="Times New Roman" w:hAnsi="Times New Roman"/>
          <w:sz w:val="28"/>
          <w:szCs w:val="28"/>
        </w:rPr>
        <w:t>Капустиноярский сельсовет</w:t>
      </w:r>
      <w:r>
        <w:rPr>
          <w:rFonts w:cs="Times New Roman" w:ascii="Times New Roman" w:hAnsi="Times New Roman"/>
          <w:sz w:val="28"/>
          <w:szCs w:val="28"/>
        </w:rPr>
        <w:t xml:space="preserve">»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А.А.Пинчук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Глава МО «</w:t>
      </w:r>
      <w:r>
        <w:rPr>
          <w:rFonts w:cs="Times New Roman" w:ascii="Times New Roman" w:hAnsi="Times New Roman"/>
          <w:sz w:val="28"/>
          <w:szCs w:val="28"/>
        </w:rPr>
        <w:t>Капустиноярский сельсовет</w:t>
      </w:r>
      <w:r>
        <w:rPr>
          <w:rFonts w:cs="Times New Roman" w:ascii="Times New Roman" w:hAnsi="Times New Roman"/>
          <w:sz w:val="28"/>
          <w:szCs w:val="28"/>
        </w:rPr>
        <w:t xml:space="preserve">»                                         </w:t>
      </w:r>
      <w:r>
        <w:rPr>
          <w:rFonts w:cs="Times New Roman" w:ascii="Times New Roman" w:hAnsi="Times New Roman"/>
          <w:sz w:val="28"/>
          <w:szCs w:val="28"/>
        </w:rPr>
        <w:t>В.С.Игнатенко</w:t>
      </w:r>
    </w:p>
    <w:p>
      <w:pPr>
        <w:pStyle w:val="ConsPlusNormal"/>
        <w:spacing w:lineRule="auto" w:line="276"/>
        <w:ind w:left="581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</w:t>
      </w:r>
      <w:r>
        <w:rPr>
          <w:rFonts w:cs="Times New Roman" w:ascii="Times New Roman" w:hAnsi="Times New Roman"/>
          <w:sz w:val="28"/>
          <w:szCs w:val="28"/>
        </w:rPr>
        <w:t>УТВЕРЖДЕНО: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решением Совета МО «</w:t>
      </w:r>
      <w:r>
        <w:rPr>
          <w:rFonts w:cs="Times New Roman" w:ascii="Times New Roman" w:hAnsi="Times New Roman"/>
          <w:sz w:val="28"/>
          <w:szCs w:val="28"/>
        </w:rPr>
        <w:t>Капустиноярский сельсовет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.2023 № </w:t>
      </w:r>
      <w:r>
        <w:rPr>
          <w:rFonts w:cs="Times New Roman" w:ascii="Times New Roman" w:hAnsi="Times New Roman"/>
          <w:sz w:val="28"/>
          <w:szCs w:val="28"/>
        </w:rPr>
        <w:t>10</w:t>
      </w:r>
    </w:p>
    <w:p>
      <w:pPr>
        <w:pStyle w:val="ConsPlusNormal"/>
        <w:spacing w:lineRule="auto" w:line="276"/>
        <w:jc w:val="right"/>
        <w:rPr/>
      </w:pPr>
      <w:r>
        <w:rPr/>
      </w:r>
    </w:p>
    <w:p>
      <w:pPr>
        <w:pStyle w:val="ConsPlusNormal"/>
        <w:spacing w:lineRule="auto" w:line="276"/>
        <w:jc w:val="right"/>
        <w:rPr/>
      </w:pPr>
      <w:r>
        <w:rPr/>
      </w:r>
    </w:p>
    <w:p>
      <w:pPr>
        <w:pStyle w:val="ConsPlusTitle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>
        <w:rPr>
          <w:rFonts w:cs="Times New Roman" w:ascii="Times New Roman" w:hAnsi="Times New Roman"/>
          <w:sz w:val="28"/>
          <w:szCs w:val="28"/>
        </w:rPr>
        <w:t>ПОЛОЖЕНИЕ</w:t>
      </w:r>
    </w:p>
    <w:p>
      <w:pPr>
        <w:pStyle w:val="ConsPlusTitle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 АДМИНИСТРАЦИИ МУНИЦИПАЛЬНОГО ОБРАЗОВАНИЯ </w:t>
      </w:r>
    </w:p>
    <w:p>
      <w:pPr>
        <w:pStyle w:val="ConsPlusTitle"/>
        <w:spacing w:lineRule="auto" w:line="276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«СЕЛЬСКОЕ ПОСЕЛЕНИЕ </w:t>
      </w:r>
      <w:r>
        <w:rPr>
          <w:rFonts w:cs="Times New Roman" w:ascii="Times New Roman" w:hAnsi="Times New Roman"/>
          <w:sz w:val="28"/>
          <w:szCs w:val="28"/>
        </w:rPr>
        <w:t>КАПУСТИНОЯРСКИЙ СЕЛЬСОВЕТ</w:t>
      </w:r>
      <w:r>
        <w:rPr>
          <w:rFonts w:cs="Times New Roman" w:ascii="Times New Roman" w:hAnsi="Times New Roman"/>
          <w:sz w:val="28"/>
          <w:szCs w:val="28"/>
        </w:rPr>
        <w:t xml:space="preserve"> АХТУБИНСКОГО</w:t>
      </w:r>
    </w:p>
    <w:p>
      <w:pPr>
        <w:pStyle w:val="ConsPlusTitle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</w:t>
      </w:r>
    </w:p>
    <w:p>
      <w:pPr>
        <w:pStyle w:val="ConsPlusTitle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АСТРАХАНСКОЙ ОБЛАСТИ»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ConsPlusNormal"/>
        <w:spacing w:lineRule="auto" w:line="276"/>
        <w:jc w:val="center"/>
        <w:rPr>
          <w:highlight w:val="yellow"/>
        </w:rPr>
      </w:pPr>
      <w:r>
        <w:rPr>
          <w:highlight w:val="yellow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1.1. Администрация муниципального образования «Сельское поселение </w:t>
      </w:r>
      <w:r>
        <w:rPr>
          <w:rFonts w:cs="Times New Roman" w:ascii="Times New Roman" w:hAnsi="Times New Roman"/>
          <w:sz w:val="28"/>
          <w:szCs w:val="28"/>
        </w:rPr>
        <w:t xml:space="preserve">Капустиноярский сельсовет </w:t>
      </w:r>
      <w:r>
        <w:rPr>
          <w:rFonts w:cs="Times New Roman" w:ascii="Times New Roman" w:hAnsi="Times New Roman"/>
          <w:sz w:val="28"/>
          <w:szCs w:val="28"/>
        </w:rPr>
        <w:t xml:space="preserve">Ахтубинского муниципального района Астраханской области» (далее – администрация) – исполнительно-распорядительный орган муниципального образования «Сельское поселение </w:t>
      </w:r>
      <w:r>
        <w:rPr>
          <w:rFonts w:cs="Times New Roman" w:ascii="Times New Roman" w:hAnsi="Times New Roman"/>
          <w:sz w:val="28"/>
          <w:szCs w:val="28"/>
        </w:rPr>
        <w:t xml:space="preserve">Капустиноярский сельсовет </w:t>
      </w:r>
      <w:r>
        <w:rPr>
          <w:rFonts w:cs="Times New Roman" w:ascii="Times New Roman" w:hAnsi="Times New Roman"/>
          <w:sz w:val="28"/>
          <w:szCs w:val="28"/>
        </w:rPr>
        <w:t xml:space="preserve">Ахтубинского муниципального района Астраханской области», наделенный в соответствии с </w:t>
      </w:r>
      <w:hyperlink r:id="rId4">
        <w:r>
          <w:rPr>
            <w:rStyle w:val="Style15"/>
            <w:rFonts w:cs="Times New Roman" w:ascii="Times New Roman" w:hAnsi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муниципального образования «Сельское поселение </w:t>
      </w:r>
      <w:r>
        <w:rPr>
          <w:rFonts w:cs="Times New Roman" w:ascii="Times New Roman" w:hAnsi="Times New Roman"/>
          <w:sz w:val="28"/>
          <w:szCs w:val="28"/>
        </w:rPr>
        <w:t xml:space="preserve">Капустиноярский сельсовет </w:t>
      </w:r>
      <w:r>
        <w:rPr>
          <w:rFonts w:cs="Times New Roman" w:ascii="Times New Roman" w:hAnsi="Times New Roman"/>
          <w:sz w:val="28"/>
          <w:szCs w:val="28"/>
        </w:rPr>
        <w:t>Ахтубинского муниципального района Астраханской области» полномочиями по решению вопросов местного значения, отнесенных к полномочиям сельского поселения в соответствии с федеральными законами и законами Астраханской области.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Администрация обладает правами юридического лица.</w:t>
      </w:r>
    </w:p>
    <w:p>
      <w:pPr>
        <w:pStyle w:val="ConsPlus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Юридический и почтовый адрес администрации: 4165</w:t>
      </w:r>
      <w:r>
        <w:rPr>
          <w:rFonts w:cs="Times New Roman" w:ascii="Times New Roman" w:hAnsi="Times New Roman"/>
          <w:sz w:val="28"/>
          <w:szCs w:val="28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, Астраханская область, Ахтубинский район, село </w:t>
      </w:r>
      <w:r>
        <w:rPr>
          <w:rFonts w:cs="Times New Roman" w:ascii="Times New Roman" w:hAnsi="Times New Roman"/>
          <w:sz w:val="28"/>
          <w:szCs w:val="28"/>
        </w:rPr>
        <w:t xml:space="preserve">Капустин Яр </w:t>
      </w:r>
      <w:r>
        <w:rPr>
          <w:rFonts w:cs="Times New Roman" w:ascii="Times New Roman" w:hAnsi="Times New Roman"/>
          <w:sz w:val="28"/>
          <w:szCs w:val="28"/>
        </w:rPr>
        <w:t xml:space="preserve">, улица </w:t>
      </w:r>
      <w:r>
        <w:rPr>
          <w:rFonts w:cs="Times New Roman" w:ascii="Times New Roman" w:hAnsi="Times New Roman"/>
          <w:sz w:val="28"/>
          <w:szCs w:val="28"/>
        </w:rPr>
        <w:t>Октябрьская ,4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 xml:space="preserve">Полное наименование: администрация муниципального образования «Сельское поселение </w:t>
      </w:r>
      <w:r>
        <w:rPr>
          <w:rFonts w:cs="Times New Roman" w:ascii="Times New Roman" w:hAnsi="Times New Roman"/>
          <w:sz w:val="28"/>
          <w:szCs w:val="28"/>
        </w:rPr>
        <w:t>Капустиноярский сельсовет</w:t>
      </w:r>
      <w:r>
        <w:rPr>
          <w:rFonts w:cs="Times New Roman" w:ascii="Times New Roman" w:hAnsi="Times New Roman"/>
          <w:sz w:val="28"/>
          <w:szCs w:val="28"/>
        </w:rPr>
        <w:t xml:space="preserve"> Ахтубинского муниципального района Астраханской области».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Сокращенное наименование: администрация МО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 xml:space="preserve"> «</w:t>
      </w:r>
      <w:r>
        <w:rPr>
          <w:rFonts w:cs="Times New Roman" w:ascii="Times New Roman" w:hAnsi="Times New Roman"/>
          <w:sz w:val="28"/>
          <w:szCs w:val="28"/>
        </w:rPr>
        <w:t>Капустиноярский сельсовет</w:t>
      </w:r>
      <w:r>
        <w:rPr>
          <w:rFonts w:cs="Times New Roman" w:ascii="Times New Roman" w:hAnsi="Times New Roman"/>
          <w:sz w:val="28"/>
          <w:szCs w:val="28"/>
        </w:rPr>
        <w:t xml:space="preserve">». 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Сокращенное наименование администрации используется в официальных символах наравне с его полным наименованием, определенным в соответствии  с настоящим пунктом.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Организационно-правовая форма администрации: казенное учреждение.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1.4. Администрация осуществляет свою деятельность в соответствии с законодательством Российской Федерации, актами Президента Российской Федерации и Правительства Российской Федерации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 xml:space="preserve">законодательством Астраханской области, нормативными правовыми актами Губернатора и Правительства Астраханской области, </w:t>
      </w:r>
      <w:hyperlink r:id="rId5">
        <w:r>
          <w:rPr>
            <w:rStyle w:val="Style15"/>
            <w:rFonts w:cs="Times New Roman" w:ascii="Times New Roman" w:hAnsi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муниципального образования «Сельское поселение </w:t>
      </w:r>
      <w:r>
        <w:rPr>
          <w:rFonts w:cs="Times New Roman" w:ascii="Times New Roman" w:hAnsi="Times New Roman"/>
          <w:sz w:val="28"/>
          <w:szCs w:val="28"/>
        </w:rPr>
        <w:t>Капустиноярский сельсовет</w:t>
      </w:r>
      <w:r>
        <w:rPr>
          <w:rFonts w:cs="Times New Roman" w:ascii="Times New Roman" w:hAnsi="Times New Roman"/>
          <w:sz w:val="28"/>
          <w:szCs w:val="28"/>
        </w:rPr>
        <w:t xml:space="preserve"> Ахтубинского муниципального района Астраханской области», решениями Совета муниципального образования «Сельское поселение </w:t>
      </w:r>
      <w:r>
        <w:rPr>
          <w:rFonts w:cs="Times New Roman" w:ascii="Times New Roman" w:hAnsi="Times New Roman"/>
          <w:sz w:val="28"/>
          <w:szCs w:val="28"/>
        </w:rPr>
        <w:t>Капустиноярский сельсовет</w:t>
      </w:r>
      <w:r>
        <w:rPr>
          <w:rFonts w:cs="Times New Roman" w:ascii="Times New Roman" w:hAnsi="Times New Roman"/>
          <w:sz w:val="28"/>
          <w:szCs w:val="28"/>
        </w:rPr>
        <w:t xml:space="preserve"> Ахтубинского муниципального района Астраханской области», постановлениями и распоряжениями администрации, настоящим Положением.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Администрация имеет печать со своим наименованием, штамп, имеет в оперативном управлении обособленное имущество, может от своего имени приобретать, осуществлять имущественные и неимущественные права, нести обязанности, быть истцом и ответчиком в суде.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 Администрация осуществляет свою деятельность за счет средств местного бюджета, в пределах предусмотренных в бюджете ассигнований, находящихся на казначейском исполнении, имеет лицевой счет.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1.7. Муниципальное имущество закреплено за администрацией на праве оперативного управления и безвозмездного пользования.</w:t>
      </w:r>
    </w:p>
    <w:p>
      <w:pPr>
        <w:pStyle w:val="ConsPlusNormal"/>
        <w:spacing w:lineRule="auto" w:line="276"/>
        <w:jc w:val="center"/>
        <w:rPr>
          <w:highlight w:val="yellow"/>
        </w:rPr>
      </w:pPr>
      <w:r>
        <w:rPr>
          <w:highlight w:val="yellow"/>
        </w:rPr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Полномочия администрации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Администрация осуществляет полномочия по решению вопросов местного значения, отнесенные к полномочиям сельского поселения в соответствии со статьей 14 Федерального закона от 06.10.2003 №131-ФЗ «Об общих принципах организации местного самоуправления в Российской Федерации».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Администрация вправе решать иные вопросы, не отнесенные к вопросам местного значения сельского поселения, предусмотренные статьей 14.1. Федерального закона от 06.10.2003 №131-ФЗ «Об общих принципах организации местного самоуправления в Российской Федерации».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Администрация вправе участвовать в осуществлении полномочий, не отнесенных к полномочиям сельского поселения, если это не противоречит федеральному законодательству и законодательству Астраханской области.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sz w:val="20"/>
          <w:szCs w:val="20"/>
          <w:lang w:eastAsia="en-US"/>
        </w:rPr>
        <w:t xml:space="preserve"> 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Порядок организации деятельности администрации </w:t>
      </w:r>
    </w:p>
    <w:p>
      <w:pPr>
        <w:pStyle w:val="ConsPlusNormal"/>
        <w:spacing w:lineRule="auto" w:line="276"/>
        <w:jc w:val="center"/>
        <w:rPr>
          <w:highlight w:val="yellow"/>
        </w:rPr>
      </w:pPr>
      <w:r>
        <w:rPr>
          <w:highlight w:val="yellow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3.1. Администрацию возглавляет глава администрации муниципального образования «Сельское поселение </w:t>
      </w:r>
      <w:r>
        <w:rPr>
          <w:rFonts w:cs="Times New Roman" w:ascii="Times New Roman" w:hAnsi="Times New Roman"/>
          <w:sz w:val="28"/>
          <w:szCs w:val="28"/>
        </w:rPr>
        <w:t xml:space="preserve">Капустиноярский сельсовет </w:t>
      </w:r>
      <w:r>
        <w:rPr>
          <w:rFonts w:cs="Times New Roman" w:ascii="Times New Roman" w:hAnsi="Times New Roman"/>
          <w:sz w:val="28"/>
          <w:szCs w:val="28"/>
        </w:rPr>
        <w:t xml:space="preserve">Ахтубинского муниципального района Астраханской области» (далее – глава муниципального образования) по принципу единоначалия. 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Полномочия главы муниципального образования определяются Уставом муниципального образования «Сельское поселение </w:t>
      </w:r>
      <w:r>
        <w:rPr>
          <w:rFonts w:cs="Times New Roman" w:ascii="Times New Roman" w:hAnsi="Times New Roman"/>
          <w:sz w:val="28"/>
          <w:szCs w:val="28"/>
        </w:rPr>
        <w:t xml:space="preserve">Капустиноярский сельсовет </w:t>
      </w:r>
      <w:r>
        <w:rPr>
          <w:rFonts w:cs="Times New Roman" w:ascii="Times New Roman" w:hAnsi="Times New Roman"/>
          <w:sz w:val="28"/>
          <w:szCs w:val="28"/>
        </w:rPr>
        <w:t>Ахтубинского муниципального района Астраханской области».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3.2. Глава муниципального образования избирается сроком на 5 лет, гражданами Российской Федерации, проживающими на территории муниципального образования "Сельское поселение </w:t>
      </w:r>
      <w:r>
        <w:rPr>
          <w:rFonts w:cs="Times New Roman" w:ascii="Times New Roman" w:hAnsi="Times New Roman"/>
          <w:sz w:val="28"/>
          <w:szCs w:val="28"/>
        </w:rPr>
        <w:t>Капустиноярский сельсовет</w:t>
      </w:r>
      <w:r>
        <w:rPr>
          <w:rFonts w:cs="Times New Roman" w:ascii="Times New Roman" w:hAnsi="Times New Roman"/>
          <w:sz w:val="28"/>
          <w:szCs w:val="28"/>
        </w:rPr>
        <w:t xml:space="preserve"> Ахтубинского муниципального района Астраханской области", на основе всеобщего равного и прямого  избирательного  права  при  тайном голосовании. Порядок проведения выборов определяется федеральным законодательством и законодательством Астраханской области.  </w:t>
      </w:r>
    </w:p>
    <w:p>
      <w:pPr>
        <w:pStyle w:val="Style20"/>
        <w:tabs>
          <w:tab w:val="left" w:pos="0" w:leader="none"/>
          <w:tab w:val="left" w:pos="142" w:leader="none"/>
        </w:tabs>
        <w:ind w:firstLine="709"/>
        <w:jc w:val="both"/>
        <w:rPr/>
      </w:pPr>
      <w:r>
        <w:rPr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его временного отсутствия (отпуск, болезнь, командировка и т.д.) полномочия главы муниципального образования </w:t>
      </w:r>
      <w:r>
        <w:rPr>
          <w:sz w:val="28"/>
          <w:szCs w:val="28"/>
        </w:rPr>
        <w:t xml:space="preserve">временно, до вступления в должность вновь избранного главы, осуществляет </w:t>
      </w:r>
      <w:r>
        <w:rPr>
          <w:color w:val="000000"/>
          <w:sz w:val="28"/>
          <w:szCs w:val="28"/>
        </w:rPr>
        <w:t xml:space="preserve">заместитель председателя Совета в соответствии со статьей 18 </w:t>
      </w:r>
      <w:r>
        <w:rPr>
          <w:sz w:val="28"/>
          <w:szCs w:val="28"/>
        </w:rPr>
        <w:t xml:space="preserve">Уставом муниципального образования «Сельское поселение </w:t>
      </w:r>
      <w:r>
        <w:rPr>
          <w:sz w:val="28"/>
          <w:szCs w:val="28"/>
        </w:rPr>
        <w:t xml:space="preserve">Капустиноярский сельсовет </w:t>
      </w:r>
      <w:r>
        <w:rPr>
          <w:sz w:val="28"/>
          <w:szCs w:val="28"/>
        </w:rPr>
        <w:t>Ахтубинского муниципального района Астраханской области».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3.4. Структура администрации утверждается </w:t>
      </w:r>
      <w:r>
        <w:rPr>
          <w:rFonts w:cs="Times New Roman" w:ascii="Times New Roman" w:hAnsi="Times New Roman"/>
          <w:sz w:val="28"/>
          <w:szCs w:val="28"/>
        </w:rPr>
        <w:t xml:space="preserve">Советом муниципального образования «Сельское поселение </w:t>
      </w:r>
      <w:r>
        <w:rPr>
          <w:rFonts w:cs="Times New Roman" w:ascii="Times New Roman" w:hAnsi="Times New Roman"/>
          <w:sz w:val="28"/>
          <w:szCs w:val="28"/>
        </w:rPr>
        <w:t xml:space="preserve">Капустиноярский сельсовет </w:t>
      </w:r>
      <w:r>
        <w:rPr>
          <w:rFonts w:cs="Times New Roman" w:ascii="Times New Roman" w:hAnsi="Times New Roman"/>
          <w:sz w:val="28"/>
          <w:szCs w:val="28"/>
        </w:rPr>
        <w:t>Ахтубинского муниципального района Астраханской области» по представлению главы муниципального образования.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В структуру администрации могут входить ее отраслевые (функциональные) структурные подразделения, полномочия между которыми разграничиваются в соответствии с Положениями о структурных подразделениях администрации, утвержденными распорядительными актами администрации.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структурного подразделения администрации несет персональную ответственность за деятельность возглавляемого им структурного подразделения.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3.6. Штатное расписание утверждается распоряжением администрации, которое может предусматривать должности муниципальной службы и должности, не отнесенные к должностям муниципальной службы.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3.7. В качестве совещательных органов могут создаваться постоянные и временные комиссии, советы и иные коллегиальные органы по различным направлениям деятельности администрации. Решения о создании таких органов, сроке их полномочий, численности, персональном составе и полномочиях принимаются главой муниципального образования в виде постановлений и распоряжений администрации.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  <w:sz w:val="26"/>
          <w:szCs w:val="26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4. Взаимоотношения администрации с Советом муниципального образования «Сельское поселение </w:t>
      </w:r>
      <w:r>
        <w:rPr>
          <w:rFonts w:cs="Times New Roman" w:ascii="Times New Roman" w:hAnsi="Times New Roman"/>
          <w:sz w:val="28"/>
          <w:szCs w:val="28"/>
        </w:rPr>
        <w:t xml:space="preserve">Капустиноярский сельсовет </w:t>
      </w:r>
      <w:r>
        <w:rPr>
          <w:rFonts w:cs="Times New Roman" w:ascii="Times New Roman" w:hAnsi="Times New Roman"/>
          <w:sz w:val="28"/>
          <w:szCs w:val="28"/>
        </w:rPr>
        <w:t>Ахтубинского муниципального района Астраханской области»</w:t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 xml:space="preserve">4.1. Администрация по запросу Совета муниципального образования «Сельское поселение </w:t>
      </w:r>
      <w:r>
        <w:rPr>
          <w:rFonts w:cs="Times New Roman" w:ascii="Times New Roman" w:hAnsi="Times New Roman"/>
          <w:sz w:val="28"/>
          <w:szCs w:val="28"/>
        </w:rPr>
        <w:t>Капустиноярский сельсовет</w:t>
      </w:r>
      <w:r>
        <w:rPr>
          <w:rFonts w:cs="Times New Roman" w:ascii="Times New Roman" w:hAnsi="Times New Roman"/>
          <w:sz w:val="28"/>
          <w:szCs w:val="28"/>
        </w:rPr>
        <w:t xml:space="preserve"> Ахтубинского муниципального района Астраханской области», депутата (-ов) Совета муниципального образования «Сельское поселение </w:t>
      </w:r>
      <w:r>
        <w:rPr>
          <w:rFonts w:cs="Times New Roman" w:ascii="Times New Roman" w:hAnsi="Times New Roman"/>
          <w:sz w:val="28"/>
          <w:szCs w:val="28"/>
        </w:rPr>
        <w:t xml:space="preserve">Капустиноярский сельсовет </w:t>
      </w:r>
      <w:r>
        <w:rPr>
          <w:rFonts w:cs="Times New Roman" w:ascii="Times New Roman" w:hAnsi="Times New Roman"/>
          <w:sz w:val="28"/>
          <w:szCs w:val="28"/>
        </w:rPr>
        <w:t>Ахтубинского муниципального района Астраханской области» представляет информацию и документы, необходимые для их работы.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 xml:space="preserve">4.2. Администрация не вправе осуществлять функции, отнесенные законодательством Российской Федерации и </w:t>
      </w:r>
      <w:hyperlink r:id="rId6">
        <w:r>
          <w:rPr>
            <w:rStyle w:val="Style15"/>
            <w:rFonts w:cs="Times New Roman" w:ascii="Times New Roman" w:hAnsi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муниципального образования «Сельское поселение </w:t>
      </w:r>
      <w:r>
        <w:rPr>
          <w:rFonts w:cs="Times New Roman" w:ascii="Times New Roman" w:hAnsi="Times New Roman"/>
          <w:sz w:val="28"/>
          <w:szCs w:val="28"/>
        </w:rPr>
        <w:t xml:space="preserve">Капустиноярский сельсовет </w:t>
      </w:r>
      <w:r>
        <w:rPr>
          <w:rFonts w:cs="Times New Roman" w:ascii="Times New Roman" w:hAnsi="Times New Roman"/>
          <w:sz w:val="28"/>
          <w:szCs w:val="28"/>
        </w:rPr>
        <w:t xml:space="preserve">Ахтубинского муниципального района Астраханской области» к компетенции Совета муниципального образования «Сельское поселение </w:t>
      </w:r>
      <w:r>
        <w:rPr>
          <w:rFonts w:cs="Times New Roman" w:ascii="Times New Roman" w:hAnsi="Times New Roman"/>
          <w:sz w:val="28"/>
          <w:szCs w:val="28"/>
        </w:rPr>
        <w:t xml:space="preserve">Капустиноярский сельсовет </w:t>
      </w:r>
      <w:r>
        <w:rPr>
          <w:rFonts w:cs="Times New Roman" w:ascii="Times New Roman" w:hAnsi="Times New Roman"/>
          <w:sz w:val="28"/>
          <w:szCs w:val="28"/>
        </w:rPr>
        <w:t>Ахтубинского муниципального района Астраханской области», иным органам.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 xml:space="preserve">4.3. Глава муниципального образования вправе вносить на рассмотрение Совета муниципального образования «Сельское поселение </w:t>
      </w:r>
      <w:r>
        <w:rPr>
          <w:rFonts w:cs="Times New Roman" w:ascii="Times New Roman" w:hAnsi="Times New Roman"/>
          <w:sz w:val="28"/>
          <w:szCs w:val="28"/>
        </w:rPr>
        <w:t>Капустиноярский сельсовет</w:t>
      </w:r>
      <w:r>
        <w:rPr>
          <w:rFonts w:cs="Times New Roman" w:ascii="Times New Roman" w:hAnsi="Times New Roman"/>
          <w:sz w:val="28"/>
          <w:szCs w:val="28"/>
        </w:rPr>
        <w:t xml:space="preserve"> Ахтубинского муниципального района Астраханской области» вопросы, отнесенные к компетенции представительного органа.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 xml:space="preserve">4.4. Совет муниципального образования «Сельское поселение </w:t>
      </w:r>
      <w:r>
        <w:rPr>
          <w:rFonts w:cs="Times New Roman" w:ascii="Times New Roman" w:hAnsi="Times New Roman"/>
          <w:sz w:val="28"/>
          <w:szCs w:val="28"/>
        </w:rPr>
        <w:t>Капустиноярский сельсовет</w:t>
      </w:r>
      <w:r>
        <w:rPr>
          <w:rFonts w:cs="Times New Roman" w:ascii="Times New Roman" w:hAnsi="Times New Roman"/>
          <w:sz w:val="28"/>
          <w:szCs w:val="28"/>
        </w:rPr>
        <w:t xml:space="preserve"> Ахтубинского муниципального района Астраханской области» заслушивает ежегодные отчеты о результатах деятельности главы муниципального образования,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о результатах деятельности администрации, в том числе о решении вопросов, поставленных представительным органом муниципального образования.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Arial" w:hAnsi="Arial" w:eastAsia="Calibri" w:cs="Arial" w:eastAsiaTheme="minorHAnsi"/>
          <w:sz w:val="20"/>
          <w:lang w:eastAsia="en-US"/>
        </w:rPr>
      </w:pPr>
      <w:r>
        <w:rPr>
          <w:rFonts w:eastAsia="Calibri" w:cs="Arial" w:eastAsiaTheme="minorHAnsi" w:ascii="Arial" w:hAnsi="Arial"/>
          <w:sz w:val="20"/>
          <w:lang w:eastAsia="en-US"/>
        </w:rPr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Взаимоотношения администрации </w:t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органами государственной власти</w:t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Администрация не входит в систему органов государственной власти Российской Федерации и Астраханской области.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 xml:space="preserve">5.2. Осуществление исполнительно-распорядительных и контрольных полномочий органами государственной власти Российской Федерации и Астраханской области в отношении администрации допускается только в случаях и порядке, установленных </w:t>
      </w:r>
      <w:hyperlink r:id="rId7">
        <w:r>
          <w:rPr>
            <w:rStyle w:val="Style15"/>
            <w:rFonts w:cs="Times New Roman" w:ascii="Times New Roman" w:hAnsi="Times New Roman"/>
            <w:color w:val="000000" w:themeColor="text1"/>
            <w:sz w:val="28"/>
            <w:szCs w:val="28"/>
          </w:rPr>
          <w:t>Конституцией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 и принимаемыми в соответствии с ними законами Астраханской области.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 Администрация вправе осуществлять отдельные государственные полномочия в порядке и на условиях, определяемых федеральными законами и законами Астраханской области, с одновременной передачей ей материальных ресурсов и финансовых средств.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 Органы государственной власти осуществляют контроль за осуществлением администрацией отдельных государственных полномочий, а также за использованием предоставленных на эти цели материальных ресурсов и финансовых средств (в случае передачи таких полномочий).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Заключительные положения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1"/>
          <w:numId w:val="2"/>
        </w:numPr>
        <w:ind w:left="0" w:firstLine="851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 xml:space="preserve">Правоотношения, не урегулированные настоящим Положением, регулируются законодательством Российской Федерации и Астраханской области, Уставом муниципального образования «Сельское поселение </w:t>
      </w:r>
      <w:r>
        <w:rPr>
          <w:rFonts w:cs="Times New Roman" w:ascii="Times New Roman" w:hAnsi="Times New Roman"/>
          <w:sz w:val="28"/>
          <w:szCs w:val="28"/>
        </w:rPr>
        <w:t>К%апустиноярский сельсовет</w:t>
      </w:r>
      <w:r>
        <w:rPr>
          <w:rFonts w:cs="Times New Roman" w:ascii="Times New Roman" w:hAnsi="Times New Roman"/>
          <w:sz w:val="28"/>
          <w:szCs w:val="28"/>
        </w:rPr>
        <w:t xml:space="preserve"> Ахтубинского муниципального района Астраханской области».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 xml:space="preserve">6.2. В случае если нормы настоящего Положения противоречат Уставу муниципального образования «Сельское поселение </w:t>
      </w:r>
      <w:r>
        <w:rPr>
          <w:rFonts w:cs="Times New Roman" w:ascii="Times New Roman" w:hAnsi="Times New Roman"/>
          <w:sz w:val="28"/>
          <w:szCs w:val="28"/>
        </w:rPr>
        <w:t>Капустиноярский сельсовет</w:t>
      </w:r>
      <w:r>
        <w:rPr>
          <w:rFonts w:cs="Times New Roman" w:ascii="Times New Roman" w:hAnsi="Times New Roman"/>
          <w:sz w:val="28"/>
          <w:szCs w:val="28"/>
        </w:rPr>
        <w:t xml:space="preserve"> Ахтубинского муниципального района Астраханской области», то подлежат применению нормы, установленные Уставом муниципального образования «Сельское поселение </w:t>
      </w:r>
      <w:r>
        <w:rPr>
          <w:rFonts w:cs="Times New Roman" w:ascii="Times New Roman" w:hAnsi="Times New Roman"/>
          <w:sz w:val="28"/>
          <w:szCs w:val="28"/>
        </w:rPr>
        <w:t>Капустиноярский сельсовет</w:t>
      </w:r>
      <w:r>
        <w:rPr>
          <w:rFonts w:cs="Times New Roman" w:ascii="Times New Roman" w:hAnsi="Times New Roman"/>
          <w:sz w:val="28"/>
          <w:szCs w:val="28"/>
        </w:rPr>
        <w:t xml:space="preserve"> Ахтубинского муниципального района Астраханской области».</w:t>
      </w:r>
    </w:p>
    <w:p>
      <w:pPr>
        <w:pStyle w:val="ConsPlusNormal"/>
        <w:ind w:firstLine="540"/>
        <w:jc w:val="both"/>
        <w:rPr/>
      </w:pPr>
      <w:r>
        <w:rPr/>
      </w:r>
    </w:p>
    <w:sectPr>
      <w:type w:val="nextPage"/>
      <w:pgSz w:w="11906" w:h="16838"/>
      <w:pgMar w:left="1134" w:right="851" w:header="0" w:top="709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Unicode M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365" w:hanging="8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59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296" w:hanging="1080"/>
      </w:pPr>
    </w:lvl>
    <w:lvl w:ilvl="5">
      <w:start w:val="1"/>
      <w:numFmt w:val="decimal"/>
      <w:lvlText w:val="%1.%2.%3.%4.%5.%6."/>
      <w:lvlJc w:val="left"/>
      <w:pPr>
        <w:ind w:left="2825" w:hanging="1440"/>
      </w:pPr>
    </w:lvl>
    <w:lvl w:ilvl="6">
      <w:start w:val="1"/>
      <w:numFmt w:val="decimal"/>
      <w:lvlText w:val="%1.%2.%3.%4.%5.%6.%7."/>
      <w:lvlJc w:val="left"/>
      <w:pPr>
        <w:ind w:left="3354" w:hanging="1800"/>
      </w:pPr>
    </w:lvl>
    <w:lvl w:ilvl="7">
      <w:start w:val="1"/>
      <w:numFmt w:val="decimal"/>
      <w:lvlText w:val="%1.%2.%3.%4.%5.%6.%7.%8."/>
      <w:lvlJc w:val="left"/>
      <w:pPr>
        <w:ind w:left="3523" w:hanging="1800"/>
      </w:pPr>
    </w:lvl>
    <w:lvl w:ilvl="8">
      <w:start w:val="1"/>
      <w:numFmt w:val="decimal"/>
      <w:lvlText w:val="%1.%2.%3.%4.%5.%6.%7.%8.%9."/>
      <w:lvlJc w:val="left"/>
      <w:pPr>
        <w:ind w:left="4052" w:hanging="2160"/>
      </w:pPr>
    </w:lvl>
  </w:abstractNum>
  <w:abstractNum w:abstractNumId="2"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6301"/>
    <w:pPr>
      <w:widowControl/>
      <w:suppressAutoHyphens w:val="false"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" w:customStyle="1">
    <w:name w:val="Heading #3_"/>
    <w:link w:val="Heading30"/>
    <w:uiPriority w:val="99"/>
    <w:qFormat/>
    <w:locked/>
    <w:rsid w:val="00b96301"/>
    <w:rPr>
      <w:spacing w:val="10"/>
      <w:sz w:val="30"/>
      <w:szCs w:val="30"/>
      <w:shd w:fill="FFFFFF" w:val="clear"/>
    </w:rPr>
  </w:style>
  <w:style w:type="character" w:styleId="Bodytext2" w:customStyle="1">
    <w:name w:val="Body text (2)_"/>
    <w:link w:val="Bodytext20"/>
    <w:uiPriority w:val="99"/>
    <w:qFormat/>
    <w:locked/>
    <w:rsid w:val="00b96301"/>
    <w:rPr>
      <w:shd w:fill="FFFFFF" w:val="clear"/>
    </w:rPr>
  </w:style>
  <w:style w:type="character" w:styleId="FontStyle27" w:customStyle="1">
    <w:name w:val="Font Style27"/>
    <w:qFormat/>
    <w:rsid w:val="00b96301"/>
    <w:rPr>
      <w:rFonts w:ascii="Arial" w:hAnsi="Arial" w:cs="Arial"/>
      <w:sz w:val="22"/>
      <w:szCs w:val="22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96301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f13c16"/>
    <w:rPr>
      <w:color w:val="0000FF" w:themeColor="hyperlink"/>
      <w:u w:val="single"/>
    </w:rPr>
  </w:style>
  <w:style w:type="character" w:styleId="Style16" w:customStyle="1">
    <w:name w:val="Верхний колонтитул Знак"/>
    <w:basedOn w:val="DefaultParagraphFont"/>
    <w:link w:val="a6"/>
    <w:uiPriority w:val="99"/>
    <w:qFormat/>
    <w:rsid w:val="0021562f"/>
    <w:rPr>
      <w:rFonts w:eastAsia="" w:eastAsiaTheme="minorEastAsia"/>
      <w:lang w:eastAsia="ru-RU"/>
    </w:rPr>
  </w:style>
  <w:style w:type="character" w:styleId="Style17" w:customStyle="1">
    <w:name w:val="Нижний колонтитул Знак"/>
    <w:basedOn w:val="DefaultParagraphFont"/>
    <w:link w:val="a8"/>
    <w:uiPriority w:val="99"/>
    <w:qFormat/>
    <w:rsid w:val="0021562f"/>
    <w:rPr>
      <w:rFonts w:eastAsia="" w:eastAsiaTheme="minorEastAsia"/>
      <w:lang w:eastAsia="ru-RU"/>
    </w:rPr>
  </w:style>
  <w:style w:type="character" w:styleId="Style18" w:customStyle="1">
    <w:name w:val="Основной текст Знак"/>
    <w:basedOn w:val="DefaultParagraphFont"/>
    <w:link w:val="ac"/>
    <w:qFormat/>
    <w:rsid w:val="00a428d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HTML" w:customStyle="1">
    <w:name w:val="Стандартный HTML Знак"/>
    <w:basedOn w:val="DefaultParagraphFont"/>
    <w:link w:val="HTML"/>
    <w:qFormat/>
    <w:rsid w:val="00a36872"/>
    <w:rPr>
      <w:rFonts w:ascii="Courier New" w:hAnsi="Courier New" w:eastAsia="Courier New" w:cs="Times New Roman"/>
      <w:sz w:val="20"/>
      <w:szCs w:val="20"/>
      <w:lang w:eastAsia="ru-RU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20">
    <w:name w:val="Body Text"/>
    <w:basedOn w:val="Normal"/>
    <w:link w:val="ad"/>
    <w:unhideWhenUsed/>
    <w:rsid w:val="00a428d4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b96301"/>
    <w:pPr>
      <w:widowControl w:val="false"/>
      <w:bidi w:val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b96301"/>
    <w:pPr>
      <w:widowControl w:val="false"/>
      <w:bidi w:val="0"/>
      <w:jc w:val="left"/>
    </w:pPr>
    <w:rPr>
      <w:rFonts w:ascii="Calibri" w:hAnsi="Calibri" w:eastAsia="Times New Roman" w:cs="Calibri" w:asciiTheme="minorHAnsi" w:hAnsiTheme="minorHAnsi"/>
      <w:b/>
      <w:color w:val="auto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b96301"/>
    <w:pPr>
      <w:widowControl w:val="false"/>
      <w:bidi w:val="0"/>
      <w:jc w:val="left"/>
    </w:pPr>
    <w:rPr>
      <w:rFonts w:ascii="Tahoma" w:hAnsi="Tahoma" w:eastAsia="Times New Roman" w:cs="Tahoma"/>
      <w:color w:val="auto"/>
      <w:sz w:val="20"/>
      <w:szCs w:val="20"/>
      <w:lang w:eastAsia="ru-RU" w:val="ru-RU" w:bidi="ar-SA"/>
    </w:rPr>
  </w:style>
  <w:style w:type="paragraph" w:styleId="Style51" w:customStyle="1">
    <w:name w:val="Style5"/>
    <w:basedOn w:val="Normal"/>
    <w:qFormat/>
    <w:rsid w:val="00b96301"/>
    <w:pPr>
      <w:widowControl w:val="false"/>
      <w:spacing w:lineRule="exact" w:line="274" w:before="0" w:after="0"/>
    </w:pPr>
    <w:rPr>
      <w:rFonts w:ascii="Arial" w:hAnsi="Arial" w:eastAsia="Times New Roman" w:cs="Times New Roman"/>
      <w:sz w:val="24"/>
      <w:szCs w:val="24"/>
    </w:rPr>
  </w:style>
  <w:style w:type="paragraph" w:styleId="Heading31" w:customStyle="1">
    <w:name w:val="Heading #3"/>
    <w:basedOn w:val="Normal"/>
    <w:link w:val="Heading3"/>
    <w:uiPriority w:val="99"/>
    <w:qFormat/>
    <w:rsid w:val="00b96301"/>
    <w:pPr>
      <w:shd w:val="clear" w:color="auto" w:fill="FFFFFF"/>
      <w:spacing w:lineRule="atLeast" w:line="240" w:before="0" w:after="420"/>
      <w:jc w:val="center"/>
      <w:outlineLvl w:val="2"/>
    </w:pPr>
    <w:rPr>
      <w:rFonts w:eastAsia="Calibri" w:eastAsiaTheme="minorHAnsi"/>
      <w:b/>
      <w:bCs/>
      <w:spacing w:val="10"/>
      <w:sz w:val="30"/>
      <w:szCs w:val="30"/>
      <w:lang w:eastAsia="en-US"/>
    </w:rPr>
  </w:style>
  <w:style w:type="paragraph" w:styleId="Bodytext21" w:customStyle="1">
    <w:name w:val="Body text (2)"/>
    <w:basedOn w:val="Normal"/>
    <w:link w:val="Bodytext2"/>
    <w:uiPriority w:val="99"/>
    <w:qFormat/>
    <w:rsid w:val="00b96301"/>
    <w:pPr>
      <w:shd w:val="clear" w:color="auto" w:fill="FFFFFF"/>
      <w:spacing w:lineRule="exact" w:line="278" w:before="420" w:after="600"/>
      <w:jc w:val="center"/>
    </w:pPr>
    <w:rPr>
      <w:rFonts w:eastAsia="Calibri" w:eastAsiaTheme="minorHAnsi"/>
      <w:b/>
      <w:bCs/>
      <w:lang w:eastAsia="en-U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963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Normal" w:customStyle="1">
    <w:name w:val="ConsNormal"/>
    <w:qFormat/>
    <w:rsid w:val="008d53f5"/>
    <w:pPr>
      <w:widowControl/>
      <w:bidi w:val="0"/>
      <w:ind w:firstLine="720"/>
      <w:jc w:val="left"/>
    </w:pPr>
    <w:rPr>
      <w:rFonts w:ascii="Times New Roman" w:hAnsi="Times New Roman" w:eastAsia="Times New Roman" w:cs="Times New Roman"/>
      <w:color w:val="auto"/>
      <w:sz w:val="22"/>
      <w:szCs w:val="22"/>
      <w:lang w:eastAsia="ru-RU" w:val="ru-RU" w:bidi="ar-SA"/>
    </w:rPr>
  </w:style>
  <w:style w:type="paragraph" w:styleId="Style24">
    <w:name w:val="Header"/>
    <w:basedOn w:val="Normal"/>
    <w:link w:val="a7"/>
    <w:uiPriority w:val="99"/>
    <w:unhideWhenUsed/>
    <w:rsid w:val="0021562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9"/>
    <w:uiPriority w:val="99"/>
    <w:unhideWhenUsed/>
    <w:rsid w:val="0021562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2d29b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1" w:customStyle="1">
    <w:name w:val="normalweb"/>
    <w:basedOn w:val="Normal"/>
    <w:qFormat/>
    <w:rsid w:val="00f104f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e82895"/>
    <w:pPr>
      <w:widowControl w:val="false"/>
      <w:bidi w:val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eastAsia="ru-RU" w:bidi="ru-RU" w:val="ru-RU"/>
    </w:rPr>
  </w:style>
  <w:style w:type="paragraph" w:styleId="HTMLPreformatted">
    <w:name w:val="HTML Preformatted"/>
    <w:basedOn w:val="Normal"/>
    <w:link w:val="HTML0"/>
    <w:qFormat/>
    <w:rsid w:val="00a3687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  <w:jc w:val="both"/>
    </w:pPr>
    <w:rPr>
      <w:rFonts w:ascii="Courier New" w:hAnsi="Courier New" w:eastAsia="Courier New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9B6B0EFFE2F805C03E395AC707C1340041C97D018304FD9807E1BAA8CR3VCH" TargetMode="External"/><Relationship Id="rId3" Type="http://schemas.openxmlformats.org/officeDocument/2006/relationships/hyperlink" Target="consultantplus://offline/ref=F9B6B0EFFE2F805C03E395BA73104E4F071ECDDD1E30468CDE2140F7DB3578200C88F3672D613801453E23R0V6H" TargetMode="External"/><Relationship Id="rId4" Type="http://schemas.openxmlformats.org/officeDocument/2006/relationships/hyperlink" Target="consultantplus://offline/main?base=RLAW322;n=12643;fld=134" TargetMode="External"/><Relationship Id="rId5" Type="http://schemas.openxmlformats.org/officeDocument/2006/relationships/hyperlink" Target="consultantplus://offline/main?base=RLAW322;n=12643;fld=134" TargetMode="External"/><Relationship Id="rId6" Type="http://schemas.openxmlformats.org/officeDocument/2006/relationships/hyperlink" Target="consultantplus://offline/main?base=RLAW322;n=12643;fld=134" TargetMode="External"/><Relationship Id="rId7" Type="http://schemas.openxmlformats.org/officeDocument/2006/relationships/hyperlink" Target="consultantplus://offline/main?base=LAW;n=2875;fld=134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Application>LibreOffice/5.2.0.4$Windows_x86 LibreOffice_project/066b007f5ebcc236395c7d282ba488bca6720265</Application>
  <Pages>5</Pages>
  <Words>1224</Words>
  <Characters>10741</Characters>
  <CharactersWithSpaces>12147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2022-11-23T07:31:00Z</dcterms:created>
  <dc:creator>MakapoB</dc:creator>
  <dc:description/>
  <dc:language>ru-RU</dc:language>
  <cp:lastModifiedBy/>
  <cp:lastPrinted>2023-09-07T07:59:00Z</cp:lastPrinted>
  <dcterms:modified xsi:type="dcterms:W3CDTF">2023-11-28T08:51:30Z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