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Cs w:val="24"/>
          <w:lang w:eastAsia="ru-RU"/>
        </w:rPr>
      </w:pPr>
      <w:r>
        <w:rPr>
          <w:rFonts w:cs="Arial" w:ascii="Arial" w:hAnsi="Arial"/>
          <w:b/>
          <w:szCs w:val="24"/>
          <w:lang w:eastAsia="ru-RU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Cs w:val="24"/>
          <w:lang w:eastAsia="ru-RU"/>
        </w:rPr>
      </w:pPr>
      <w:r>
        <w:rPr>
          <w:rFonts w:cs="Arial" w:ascii="Arial" w:hAnsi="Arial"/>
          <w:b/>
          <w:szCs w:val="24"/>
          <w:lang w:eastAsia="ru-RU"/>
        </w:rPr>
        <w:t xml:space="preserve">муниципального образования «Сельское поселение Капустиноярский сельсовет» </w:t>
      </w:r>
      <w:r>
        <w:rPr>
          <w:rStyle w:val="Style10"/>
          <w:rFonts w:cs="Arial" w:ascii="Arial" w:hAnsi="Arial"/>
          <w:b/>
          <w:bCs/>
          <w:szCs w:val="24"/>
        </w:rPr>
        <w:t>Ахтубинского района Астраханской области</w:t>
      </w:r>
    </w:p>
    <w:p>
      <w:pPr>
        <w:pStyle w:val="Normal"/>
        <w:widowControl w:val="false"/>
        <w:ind w:right="-1" w:hanging="0"/>
        <w:jc w:val="center"/>
        <w:rPr>
          <w:rFonts w:ascii="Arial" w:hAnsi="Arial" w:eastAsia="Times New Roman CYR" w:cs="Arial"/>
          <w:b/>
          <w:b/>
          <w:bCs/>
          <w:iCs/>
          <w:lang w:eastAsia="hi-IN" w:bidi="hi-IN"/>
        </w:rPr>
      </w:pPr>
      <w:r>
        <w:rPr>
          <w:rFonts w:eastAsia="Times New Roman CYR" w:cs="Arial" w:ascii="Arial" w:hAnsi="Arial"/>
          <w:b/>
          <w:bCs/>
          <w:iCs/>
          <w:lang w:val="x-none" w:eastAsia="hi-IN" w:bidi="hi-IN"/>
        </w:rPr>
        <w:t>ПОСТАНОВЛЕНИЕ</w:t>
      </w:r>
    </w:p>
    <w:p>
      <w:pPr>
        <w:pStyle w:val="Normal"/>
        <w:widowControl w:val="false"/>
        <w:ind w:right="-1" w:hanging="0"/>
        <w:rPr/>
      </w:pPr>
      <w:r>
        <w:rPr>
          <w:rFonts w:eastAsia="Times New Roman CYR" w:cs="Arial" w:ascii="Arial" w:hAnsi="Arial"/>
          <w:bCs/>
          <w:lang w:eastAsia="hi-IN" w:bidi="hi-IN"/>
        </w:rPr>
        <w:t xml:space="preserve">     </w:t>
      </w:r>
      <w:r>
        <w:rPr>
          <w:rFonts w:eastAsia="Times New Roman CYR" w:cs="Arial" w:ascii="Arial" w:hAnsi="Arial"/>
          <w:bCs/>
          <w:lang w:eastAsia="hi-IN" w:bidi="hi-IN"/>
        </w:rPr>
        <w:t>от «</w:t>
      </w:r>
      <w:r>
        <w:rPr>
          <w:rFonts w:eastAsia="Times New Roman CYR" w:cs="Arial" w:ascii="Arial" w:hAnsi="Arial"/>
          <w:bCs/>
          <w:lang w:eastAsia="hi-IN" w:bidi="hi-IN"/>
        </w:rPr>
        <w:t>23</w:t>
      </w:r>
      <w:r>
        <w:rPr>
          <w:rFonts w:eastAsia="Times New Roman CYR" w:cs="Arial" w:ascii="Arial" w:hAnsi="Arial"/>
          <w:bCs/>
          <w:lang w:eastAsia="hi-IN" w:bidi="hi-IN"/>
        </w:rPr>
        <w:t>» октября 2023 года</w:t>
        <w:tab/>
        <w:tab/>
        <w:tab/>
        <w:tab/>
        <w:tab/>
        <w:tab/>
        <w:t xml:space="preserve">                      № </w:t>
      </w:r>
      <w:r>
        <w:rPr>
          <w:rFonts w:eastAsia="Times New Roman CYR" w:cs="Arial" w:ascii="Arial" w:hAnsi="Arial"/>
          <w:bCs/>
          <w:lang w:eastAsia="hi-IN" w:bidi="hi-IN"/>
        </w:rPr>
        <w:t>64б</w:t>
      </w:r>
    </w:p>
    <w:p>
      <w:pPr>
        <w:pStyle w:val="Normal"/>
        <w:widowControl w:val="false"/>
        <w:ind w:right="-1" w:hanging="0"/>
        <w:rPr>
          <w:rFonts w:ascii="Arial" w:hAnsi="Arial" w:eastAsia="Times New Roman CYR" w:cs="Arial"/>
          <w:bCs/>
          <w:lang w:eastAsia="hi-IN" w:bidi="hi-IN"/>
        </w:rPr>
      </w:pPr>
      <w:r>
        <w:rPr>
          <w:rFonts w:eastAsia="Times New Roman CYR" w:cs="Arial" w:ascii="Arial" w:hAnsi="Arial"/>
          <w:bCs/>
          <w:lang w:eastAsia="hi-IN" w:bidi="hi-IN"/>
        </w:rPr>
      </w:r>
    </w:p>
    <w:p>
      <w:pPr>
        <w:pStyle w:val="Normal"/>
        <w:widowControl w:val="false"/>
        <w:ind w:right="4110" w:hanging="0"/>
        <w:rPr>
          <w:rFonts w:ascii="Arial" w:hAnsi="Arial" w:eastAsia="Lucida Sans Unicode" w:cs="Arial"/>
          <w:b/>
          <w:b/>
          <w:lang w:eastAsia="hi-IN" w:bidi="hi-IN"/>
        </w:rPr>
      </w:pPr>
      <w:r>
        <w:rPr>
          <w:rFonts w:eastAsia="Times New Roman CYR" w:cs="Arial" w:ascii="Arial" w:hAnsi="Arial"/>
          <w:b/>
          <w:bCs/>
          <w:lang w:eastAsia="hi-IN" w:bidi="hi-IN"/>
        </w:rPr>
        <w:t>О внесении изменений в муниципальную программу</w:t>
      </w:r>
      <w:r>
        <w:rPr>
          <w:rFonts w:cs="Arial" w:ascii="Arial" w:hAnsi="Arial"/>
          <w:b/>
          <w:bCs/>
          <w:lang w:eastAsia="hi-IN" w:bidi="hi-IN"/>
        </w:rPr>
        <w:t xml:space="preserve"> «Управление и распоряжение муниципальным имуществом, и земельными ресурсами</w:t>
      </w:r>
      <w:r>
        <w:rPr>
          <w:rFonts w:eastAsia="Lucida Sans Unicode" w:cs="Arial" w:ascii="Arial" w:hAnsi="Arial"/>
          <w:b/>
          <w:lang w:eastAsia="hi-IN" w:bidi="hi-IN"/>
        </w:rPr>
        <w:t xml:space="preserve"> МО «Капустиноярский сельсовет</w:t>
      </w:r>
      <w:r>
        <w:rPr>
          <w:rFonts w:cs="Arial" w:ascii="Arial" w:hAnsi="Arial"/>
          <w:b/>
          <w:bCs/>
          <w:lang w:eastAsia="hi-IN" w:bidi="hi-IN"/>
        </w:rPr>
        <w:t>»</w:t>
      </w:r>
    </w:p>
    <w:p>
      <w:pPr>
        <w:pStyle w:val="Normal"/>
        <w:widowControl w:val="false"/>
        <w:spacing w:lineRule="atLeast" w:line="200"/>
        <w:jc w:val="both"/>
        <w:rPr>
          <w:rFonts w:ascii="Arial" w:hAnsi="Arial" w:eastAsia="Lucida Sans Unicode" w:cs="Arial"/>
          <w:lang w:eastAsia="hi-IN" w:bidi="hi-IN"/>
        </w:rPr>
      </w:pPr>
      <w:r>
        <w:rPr>
          <w:rFonts w:eastAsia="Lucida Sans Unicode" w:cs="Arial" w:ascii="Arial" w:hAnsi="Arial"/>
          <w:lang w:eastAsia="hi-IN" w:bidi="hi-IN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</w:t>
      </w:r>
      <w:r>
        <w:rPr>
          <w:rFonts w:cs="Arial" w:ascii="Arial" w:hAnsi="Arial"/>
        </w:rPr>
        <w:t xml:space="preserve">В соответствии с Федеральным </w:t>
      </w:r>
      <w:r>
        <w:rPr>
          <w:rFonts w:eastAsia="Lucida Sans Unicode" w:cs="Arial" w:ascii="Arial" w:hAnsi="Arial"/>
          <w:color w:val="000000"/>
        </w:rPr>
        <w:t>законом</w:t>
      </w:r>
      <w:r>
        <w:rPr>
          <w:rFonts w:cs="Arial" w:ascii="Arial" w:hAnsi="Arial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rFonts w:eastAsia="Lucida Sans Unicode" w:cs="Arial" w:ascii="Arial" w:hAnsi="Arial"/>
          <w:color w:val="000000"/>
        </w:rPr>
        <w:t>Уставом</w:t>
      </w:r>
      <w:r>
        <w:rPr>
          <w:rFonts w:cs="Arial" w:ascii="Arial" w:hAnsi="Arial"/>
        </w:rPr>
        <w:t xml:space="preserve"> МО «Сельское поселение Капустиноярский сельсовет», постановлением  администрации МО «Капустиноярский сельсовет» от 06.03.2018 № 23 «Об утверждении Порядка принятия решений о разработке муниципальных программ МО «Капустиноярский сельсовет», их формирования и реализации» и в целях совершенствования системы комплексного благоустройства МО «Сельское поселение Капустиноярский сельсовет» и актуализации муниципальной программы на 2023-2026 г.г., администрация МО «Сельское поселение Капустиноярский сельсовет».,</w:t>
      </w:r>
    </w:p>
    <w:p>
      <w:pPr>
        <w:pStyle w:val="Normal"/>
        <w:tabs>
          <w:tab w:val="left" w:pos="993" w:leader="none"/>
        </w:tabs>
        <w:spacing w:before="0" w:after="120"/>
        <w:ind w:firstLine="709"/>
        <w:jc w:val="both"/>
        <w:rPr>
          <w:rFonts w:ascii="Arial" w:hAnsi="Arial" w:eastAsia="Lucida Sans Unicode" w:cs="Arial"/>
          <w:lang w:eastAsia="hi-IN" w:bidi="hi-IN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ПОСТАНОВЛЯЕТ: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1. Внести в муниципальную программу «Управление и распоряжение муниципальным имуществом, и земельными ресурсами МО «Капустиноярский сельсовет» на 2022-2024 годы», утверждённую постановлением администрации МО «Капустиноярский сельсовет» от 19.07.2022 г. № 41, следующие изменения: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Переименовать по тексту муниципальной программы: «муниципальное образование «</w:t>
      </w:r>
      <w:r>
        <w:rPr>
          <w:rFonts w:cs="Arial" w:ascii="Arial" w:hAnsi="Arial"/>
        </w:rPr>
        <w:t>Капустиноярский сельсовет» в «муниципальное образование «Сельское поселение Капустиноярский сельсовет».</w:t>
      </w:r>
      <w:r>
        <w:rPr>
          <w:rFonts w:cs="Arial" w:ascii="Arial" w:hAnsi="Arial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Переименовать муниципальную программу «Управление и распоряжение муниципальным имуществом, и земельными ресурсами МО «Капустиноярский сельсовет» на 2022-2024 годы» в муниципальную программу «Управление и распоряжение муниципальным имуществом, и земельными ресурсами МО «Сельское поселение Капустиноярский сельсовет» на 2023-2026 годы».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 xml:space="preserve">В «Паспорт муниципальной программы» </w:t>
      </w:r>
      <w:r>
        <w:rPr>
          <w:rFonts w:eastAsia="Calibri" w:cs="Arial" w:ascii="Arial" w:hAnsi="Arial"/>
          <w:iCs/>
        </w:rPr>
        <w:t>внести соответствующие мероприятию (актуализации) - корректировки.</w:t>
      </w:r>
      <w:r>
        <w:rPr>
          <w:rFonts w:cs="Arial" w:ascii="Arial" w:hAnsi="Arial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Arial" w:hAnsi="Arial" w:eastAsia="Calibri" w:cs="Arial"/>
          <w:iCs/>
        </w:rPr>
      </w:pPr>
      <w:r>
        <w:rPr>
          <w:rFonts w:cs="Arial" w:ascii="Arial" w:hAnsi="Arial"/>
          <w:lang w:eastAsia="ru-RU"/>
        </w:rPr>
        <w:t xml:space="preserve">В раздел Перечень показателей муниципальной программы </w:t>
      </w:r>
      <w:r>
        <w:rPr>
          <w:rFonts w:eastAsia="Calibri" w:cs="Arial" w:ascii="Arial" w:hAnsi="Arial"/>
          <w:iCs/>
        </w:rPr>
        <w:t>внести соответствующие мероприятию (актуализации) – корректировки.</w:t>
      </w:r>
    </w:p>
    <w:p>
      <w:pPr>
        <w:pStyle w:val="Normal"/>
        <w:ind w:firstLine="708"/>
        <w:jc w:val="both"/>
        <w:rPr>
          <w:rFonts w:ascii="Arial" w:hAnsi="Arial" w:eastAsia="Times New Roman" w:cs="Arial"/>
          <w:lang w:eastAsia="ru-RU"/>
        </w:rPr>
      </w:pPr>
      <w:r>
        <w:rPr>
          <w:rFonts w:cs="Arial" w:ascii="Arial" w:hAnsi="Arial"/>
          <w:lang w:eastAsia="ru-RU"/>
        </w:rPr>
        <w:t>В раздел</w:t>
      </w:r>
      <w:r>
        <w:rPr>
          <w:rFonts w:eastAsia="Times New Roman" w:cs="Arial" w:ascii="Arial" w:hAnsi="Arial"/>
          <w:lang w:eastAsia="ru-RU"/>
        </w:rPr>
        <w:t xml:space="preserve"> Перечень мероприятий  муниципальной программы и план их реализации</w:t>
      </w:r>
      <w:r>
        <w:rPr>
          <w:rFonts w:eastAsia="Calibri" w:cs="Arial" w:ascii="Arial" w:hAnsi="Arial"/>
          <w:iCs/>
        </w:rPr>
        <w:t xml:space="preserve"> внести соответствующие мероприятию (актуализации) – корректировки.</w:t>
      </w:r>
      <w:r>
        <w:rPr>
          <w:rFonts w:eastAsia="Times New Roman" w:cs="Arial" w:ascii="Arial" w:hAnsi="Arial"/>
          <w:lang w:eastAsia="ru-RU"/>
        </w:rPr>
        <w:t xml:space="preserve">  </w:t>
      </w:r>
    </w:p>
    <w:p>
      <w:pPr>
        <w:pStyle w:val="Normal"/>
        <w:numPr>
          <w:ilvl w:val="0"/>
          <w:numId w:val="0"/>
        </w:numPr>
        <w:spacing w:before="0" w:after="0"/>
        <w:ind w:firstLine="708"/>
        <w:contextualSpacing/>
        <w:jc w:val="both"/>
        <w:outlineLvl w:val="0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 xml:space="preserve">2. Общему отделу администрации «Сельское поселение Капустиноярский сельсовет» обеспечить размещение настоящего постановления  с приложенной Программой «Управление и распоряжение муниципальным имуществом, и земельными ресурсами МО «Сельское поселение Капустиноярский сельсовет» на 2023-2026 годы»  в новой редакции в сети Интернет на официальном сайте администрации в соответствующем </w:t>
      </w:r>
      <w:bookmarkStart w:id="0" w:name="_GoBack"/>
      <w:bookmarkEnd w:id="0"/>
      <w:r>
        <w:rPr>
          <w:rFonts w:cs="Arial" w:ascii="Arial" w:hAnsi="Arial"/>
          <w:lang w:eastAsia="ru-RU"/>
        </w:rPr>
        <w:t xml:space="preserve">разделе. </w:t>
      </w:r>
    </w:p>
    <w:p>
      <w:pPr>
        <w:pStyle w:val="Normal"/>
        <w:jc w:val="both"/>
        <w:rPr>
          <w:rFonts w:ascii="Arial" w:hAnsi="Arial" w:cs="Arial"/>
          <w:color w:val="000000"/>
          <w:lang w:eastAsia="ru-RU"/>
        </w:rPr>
      </w:pPr>
      <w:r>
        <w:rPr>
          <w:rFonts w:cs="Arial" w:ascii="Arial" w:hAnsi="Arial"/>
          <w:color w:val="000000"/>
          <w:lang w:eastAsia="ru-RU"/>
        </w:rPr>
        <w:t xml:space="preserve">          </w:t>
      </w:r>
      <w:r>
        <w:rPr>
          <w:rFonts w:cs="Arial" w:ascii="Arial" w:hAnsi="Arial"/>
          <w:color w:val="000000"/>
          <w:lang w:eastAsia="ru-RU"/>
        </w:rPr>
        <w:t>3. Осуществление контроля за выполнением положений настоящего постановления оставляю за собой.</w:t>
      </w:r>
    </w:p>
    <w:p>
      <w:pPr>
        <w:pStyle w:val="Normal"/>
        <w:shd w:val="clear" w:color="auto" w:fill="FFFFFF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 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Глава муниципального образования                                                     В.С. Игнатенко</w:t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УТВЕРЖДЕНА</w:t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МО «Сельское поселение Капустиноярский сельсовет»</w:t>
      </w:r>
    </w:p>
    <w:p>
      <w:pPr>
        <w:pStyle w:val="Normal"/>
        <w:ind w:left="538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__.10.2023 года № _____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МУНИЦИПАЛЬНАЯ ПРОГРАММА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«Управление и распоряжение муниципальным имуществом, и земельными ресурсами МО «Сельское поселение Капустиноярский сельсовет» Ахтубинского района Астраханской области»  на период 2023–2026 годы»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(актуализированна на 2023 год)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с. Капустин Яр.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2023 год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bookmarkStart w:id="1" w:name="Par33"/>
      <w:bookmarkStart w:id="2" w:name="Par33"/>
      <w:bookmarkEnd w:id="2"/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ПАСПОРТ МУНИЦИПАЛЬНОЙ ПРОГРАММЫ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«Управление и распоряжение муниципальным имуществом, и земельными ресурсами МО «Сельское поселение Капустиноярский сельсовет» Ахтубинского района Астраханской области  на период 2023–2026 годы»</w:t>
      </w:r>
    </w:p>
    <w:p>
      <w:pPr>
        <w:pStyle w:val="Normal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45"/>
        <w:gridCol w:w="6224"/>
      </w:tblGrid>
      <w:tr>
        <w:trPr>
          <w:trHeight w:val="1142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«Управление и распоряжение муниципальным имуществом, и земельными ресурсами МО « Капустиноярский сельсовет» Ахтубинского района Астраханской области  на период 2023–2026 годы»</w:t>
            </w:r>
          </w:p>
        </w:tc>
      </w:tr>
      <w:tr>
        <w:trPr>
          <w:trHeight w:val="300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Основание для разработки Программы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160"/>
              <w:jc w:val="both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В 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 МО « Капустиноярский сельсовет» 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«25» марта  2022 г.  №  24 «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 утверждении Порядка принятия решений о разработке муниципальных программ МО «Капустиноярский сельсовет» Ахтубинского района Астраханской области их формирования и реализации, и Порядка проведения оценки эффективности реализации муниципальных программ МО «Капустиноярский сельсовет»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руководствуясь Уставом МО «Сельское поселение Капустиноярский сельсовет»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Заказчик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Администрация МО «Сельское поселение Капустиноярский сельсовет»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Ответственный исполнитель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Администрация МО «Сельское поселение Капустиноярский сельсовет Ахтубинского района Астраханской области» в лице  главы администрации.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Соисполнитель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Зам. главы, Общий отдел, Бухгалтерия администрации МО «Сельское поселение Капустиноярский сельсовет» в лице главного бухгалтера.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Основные цели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right="284" w:hanging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Повышение эффективности управления и распоряжение муниципальным имуществом и земельными ресурсами  администрации МО «Сельское поселение Капустиноярский сельсовет»</w:t>
            </w:r>
          </w:p>
        </w:tc>
      </w:tr>
      <w:tr>
        <w:trPr/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Основные задачи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 Совершенствование системы учета и контроля за использованием муниципального имущества в казне и реестре имущества муниципального образования.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 Совершенствование системы управления и распоряжения муниципальной собственностью.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 Обеспечение поступления налоговых и неналоговых доходов в бюджет  администрации МО «Сельское поселение Капустиноярский сельсовет»</w:t>
            </w:r>
          </w:p>
          <w:p>
            <w:pPr>
              <w:pStyle w:val="Normal"/>
              <w:suppressAutoHyphens w:val="true"/>
              <w:ind w:right="284" w:hanging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4. Обеспечение рационального и эффективного использования земель, находящихся на территории  МО «Сельское поселение Капустиноярский сельсовет» </w:t>
            </w:r>
          </w:p>
          <w:p>
            <w:pPr>
              <w:pStyle w:val="Normal"/>
              <w:suppressAutoHyphens w:val="true"/>
              <w:ind w:right="284" w:hanging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5. Уменьшение объемов аварийного жилищного фонда, подлежащего сносу. Снос объектов недвижимого имущества изъятых для муниципальных нужд.                                                                    </w:t>
            </w:r>
          </w:p>
        </w:tc>
      </w:tr>
      <w:tr>
        <w:trPr>
          <w:trHeight w:val="300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Срок реализации Программы (этапы)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481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2023-2026 годы</w:t>
            </w:r>
          </w:p>
        </w:tc>
      </w:tr>
      <w:tr>
        <w:trPr>
          <w:trHeight w:val="345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Перечень основных мероприятий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1.Оформление государственной регистрации прав на все муниципальные объекты недвижимости- 100% к 2026 году;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2.Внесение полной информации об объектах муниципального имущества муниципального образования  в Реестр муниципального имущества - 100% к 2026 году;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 Снос объектов недвижимого имущества, признанных аварийными к эксплуатации.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со финансирования.</w:t>
            </w:r>
          </w:p>
        </w:tc>
      </w:tr>
      <w:tr>
        <w:trPr>
          <w:trHeight w:val="360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Объем и источники финансирования 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Общий объем финансирования мероприятий  за счет средств бюджета МО «Сельское поселение Капустиноярский сельсовет»  составляет:</w:t>
            </w:r>
          </w:p>
          <w:p>
            <w:pPr>
              <w:pStyle w:val="Normal"/>
              <w:ind w:firstLine="567"/>
              <w:rPr>
                <w:rFonts w:ascii="Times New Roman" w:hAnsi="Times New Roman"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в 2023 году – 10 000  руб . 00  коп.</w:t>
            </w:r>
          </w:p>
          <w:p>
            <w:pPr>
              <w:pStyle w:val="Normal"/>
              <w:ind w:firstLine="567"/>
              <w:rPr>
                <w:rFonts w:ascii="Times New Roman" w:hAnsi="Times New Roman"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в 2024 году – 15 000  руб. 00 коп.</w:t>
            </w:r>
          </w:p>
          <w:p>
            <w:pPr>
              <w:pStyle w:val="Normal"/>
              <w:ind w:firstLine="567"/>
              <w:rPr>
                <w:rFonts w:ascii="Times New Roman" w:hAnsi="Times New Roman"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в 2025 году – 15 000  руб. 00  коп.</w:t>
            </w:r>
          </w:p>
          <w:p>
            <w:pPr>
              <w:pStyle w:val="Normal"/>
              <w:ind w:firstLine="567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в 2026 году -  10 000  руб. 00 коп.</w:t>
            </w:r>
          </w:p>
        </w:tc>
      </w:tr>
      <w:tr>
        <w:trPr>
          <w:trHeight w:val="765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1.Повышение доходной части бюджета  муниципального  образования;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2.Систематизация учета объектов муниципальной собственности.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3.Оптимизация структуры муниципального имущества.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 Реализация неэффективного муниципального имущества, а также не предназначенного для выполнения полномочий органами местного самоуправления.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5.Сокращение сроков подготовки объектов для их реализации.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6.Снижение расходов на содержание объектов муниципальной казны за счет сокращения сроков нахождения объектов в свободном от использования состоянии.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7.Обеспечение устойчивого сокращения непригодного для проживания аварийного жилищного фонда.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8. Улучшение внешнего облика населенных пунктов  муниципального образования «Сельское поселение Капустиноярский сельсовет».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9.Обеспечение открытости в деятельности администрации муниципального образования , привлечение заинтересованных лиц к участию в управлении имуществом.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10.Решение социально-значимых направлений деятельности администрации МО «Сельское поселение Капустиноярский сельсовет»</w:t>
            </w:r>
          </w:p>
        </w:tc>
      </w:tr>
      <w:tr>
        <w:trPr>
          <w:trHeight w:val="908" w:hRule="atLeast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30" w:hanging="0"/>
              <w:rPr>
                <w:rFonts w:ascii="Times New Roman" w:hAnsi="Times New Roman"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Контроль за ходом реализации программы осуществляет  глава администрации  МО «Сельское поселение Капустиноярский сельсовет»</w:t>
            </w:r>
          </w:p>
        </w:tc>
      </w:tr>
    </w:tbl>
    <w:p>
      <w:pPr>
        <w:pStyle w:val="Normal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Анализ исходного состояния проблемы, подлежащей решению на программой основе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 муниципального образования «Сельское поселение Капустиноярский сельсовет»  относится: владение, пользование и распоряжение имуществом, находящимся в муниципальной собственности  муниципального  образования «Сельское поселение Капустиноярский сельсовет», что является одним из приоритетов социально-экономического развития  муниципального образования  «Сельское поселение Капустиноярский сельсовет» Ахтубинского района Астраханской области».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В настоящее время существует необходимость в повышении эффективности использования муниципального имущества, в вопросах содержания объектов недвижимости, увеличения доходной части бюджета  муниципального образования «Сельское поселение Капустиноярский сельсовет»  в результате использования муниципального имущества, государственной регистрации права муниципальной собственности.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Положительное решение данных направлений деятельности возможно при выполнении следующих условий: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привлечение объектов недвижимости муниципальной казны в сделки (приватизация, передача во временное владение и пользование, в хозяйственное ведение, оперативное управление, безвозмездное пользование, в наем жилых помещений, а также по концессионным соглашениям и соглашениям о муниципально-частном партнерстве);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со финансирования;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принятие в муниципальную собственность бесхозяйного и выморочного имущества, расположенного на территории муниципального образования «Сельское поселение Капустиноярский сельсовет»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Для выполнения указанных мероприятий необходимо решить следующие проблемные вопросы: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1. Изготовить техническую документацию (технические планы, акты обследования, отчеты, иную техническую и проектную документацию) на объекты недвижимого имущества.</w:t>
      </w:r>
    </w:p>
    <w:p>
      <w:pPr>
        <w:pStyle w:val="Normal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2. Осуществить регистрацию недвижимого имущества, в отношении которого право собственности муниципального образования «Сельское поселение Капустиноярский сельсовет»  не зарегистрировано в Едином государственном реестре недвижимости.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3. Провести оценку рыночной стоимости  объектов, муниципальной собственности  муниципального образования «Сельское поселение Капустиноярский сельсовет».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4. Произвести снос объектов недвижимого имущества, признанных аварийными к эксплуатации.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5.  Оформление в муниципальную собственность  и дальнейшее содержание незаселенного жилого фонда в надлежащем состоянии, для дальнейшей передачи в пользование.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- Решение проблемных вопросов, касающихся реализации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имущества, в связи, с чем необходим достоверный учет данных, позволяющий видеть объективную картину по каждому объекту.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firstLine="540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2. Цели и задачи Программы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Основная цель муниципальной программы - повышение эффективности управления муниципальной собственностью.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Для успешного достижения поставленной цели, предполагается решение следующих задач: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1) усовершенствовать единую систему учета и контроля за использованием муниципального имущества;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2) усовершенствовать систему управления и распоряжения муниципальным имуществом.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 xml:space="preserve">3) обеспечить рациональное и эффективное использование муниципального имущества  МО «Сельское поселение Капустиноярский сельсовет».         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 xml:space="preserve">4) улучшить внешний облик населенных пунктов МО «Сельское поселение Капустиноярский сельсовет»                                              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Цель и задачи муниципальной программы соответствуют приоритетам МО «Сельское поселение Капустиноярский сельсовет» а и способствуют достижению стратегических целей муниципального образования.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b/>
          <w:lang w:eastAsia="ru-RU"/>
        </w:rPr>
        <w:t>3. Перечень показателей муниципальной программы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Ожидаемым результатом реализации муниципальной программы является повышения эффективности управления муниципальным имуществом, наличие актуализированных документов на объекты муниципального имущества, на основе этого увеличение доходов муниципального бюджета  МО «Сельское поселение Капустиноярский сельсовет».</w:t>
      </w:r>
    </w:p>
    <w:p>
      <w:pPr>
        <w:pStyle w:val="Normal"/>
        <w:ind w:firstLine="54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ind w:firstLine="54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ПЕРЕЧЕНЬ ПОКАЗАТЕЛЕЙ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муниципальной программы  «Управление и распоряжение муниципальным имуществом, и земельными ресурсами МО « Капустиноярский сельсовет» Ахтубинского района Астраханской области  на период 2023–2026 годы»</w:t>
      </w:r>
    </w:p>
    <w:p>
      <w:pPr>
        <w:pStyle w:val="Normal"/>
        <w:ind w:firstLine="54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4218"/>
        <w:gridCol w:w="1272"/>
        <w:gridCol w:w="909"/>
        <w:gridCol w:w="908"/>
        <w:gridCol w:w="918"/>
        <w:gridCol w:w="991"/>
      </w:tblGrid>
      <w:tr>
        <w:trPr>
          <w:trHeight w:val="390" w:hRule="atLeast"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1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64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Значение целевого индикатора </w:t>
            </w:r>
          </w:p>
        </w:tc>
      </w:tr>
      <w:tr>
        <w:trPr>
          <w:trHeight w:val="286" w:hRule="atLeast"/>
        </w:trPr>
        <w:tc>
          <w:tcPr>
            <w:tcW w:w="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2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2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2023г.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2024г.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2026 г.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Систематизация учета объектов недвижимого имущества, входящих в реестр муниципального имущества МО «Сельское поселение Капустиноярский сельсовет» (изготовление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20</w:t>
            </w:r>
          </w:p>
        </w:tc>
      </w:tr>
      <w:tr>
        <w:trPr>
          <w:trHeight w:val="1515" w:hRule="atLeast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</w:t>
            </w:r>
          </w:p>
        </w:tc>
      </w:tr>
      <w:tr>
        <w:trPr>
          <w:trHeight w:val="1176" w:hRule="atLeast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Принятие в муниципальную собственность бесхозяйного и выморочного имущества, расположенного на территории  МО «Сельское поселение Капустиноярский сельсовет»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</w:t>
            </w:r>
          </w:p>
        </w:tc>
      </w:tr>
      <w:tr>
        <w:trPr/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Доходы от использования муниципального имущества МО «Сельское поселение Капустиноярский сельсовет»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100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 xml:space="preserve">4. Перечень мероприятий  муниципальной программы и план их реализации 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Реализация полномочий  администрации  МО «Сельское поселение Капустиноярский сельсовет» в сфере управления муниципальным имуществом в рамках программных мероприятий запланирована путем  актуализации технической документации на объекты муниципального имущества, что позволит повысить инвестиционную привлекательность  муниципального образования «Сельское поселение Капустиноярский сельсовет».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ind w:firstLine="54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ПЕРЕЧЕНЬ МЕРОПРИЯТИЙ</w:t>
      </w:r>
    </w:p>
    <w:p>
      <w:pPr>
        <w:pStyle w:val="Normal"/>
        <w:widowControl w:val="false"/>
        <w:ind w:firstLine="54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муниципальной программы «Управление и распоряжение муниципальным имуществом, и земельными ресурсами МО « Капустиноярский сельсовет» на период 2023–2026 годы»</w:t>
      </w:r>
    </w:p>
    <w:tbl>
      <w:tblPr>
        <w:tblW w:w="9780" w:type="dxa"/>
        <w:jc w:val="left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594"/>
        <w:gridCol w:w="2023"/>
        <w:gridCol w:w="2344"/>
        <w:gridCol w:w="1133"/>
        <w:gridCol w:w="1134"/>
        <w:gridCol w:w="1"/>
        <w:gridCol w:w="2550"/>
      </w:tblGrid>
      <w:tr>
        <w:trPr/>
        <w:tc>
          <w:tcPr>
            <w:tcW w:w="5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0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программы,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подпрограммы,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отдельного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мероприятия  </w:t>
            </w:r>
          </w:p>
        </w:tc>
        <w:tc>
          <w:tcPr>
            <w:tcW w:w="23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Ответственный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исполнитель,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соисполнители</w:t>
            </w:r>
          </w:p>
        </w:tc>
        <w:tc>
          <w:tcPr>
            <w:tcW w:w="226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Срок         </w:t>
            </w:r>
          </w:p>
        </w:tc>
        <w:tc>
          <w:tcPr>
            <w:tcW w:w="25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Ожидаемый 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непосредственный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результат 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(краткое 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описание)    </w:t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202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23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начала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окончания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2551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       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      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    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     </w:t>
            </w:r>
          </w:p>
        </w:tc>
        <w:tc>
          <w:tcPr>
            <w:tcW w:w="255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6        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Основное мероприятие: «Мероприятия в области управления муниципальным имуществом»           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Зам. главы администрации совместно с общим отделом администрации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255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Систематизация учета объектов недвижимого имущества, входящих в реестр муниципального имущества(изготовление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Зам. главы администрации совместно с общим отделом администрации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255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Наличие технической документации на объекты недвижимого имущества. Зарегистрировать недвижимое имущество. Наличие отчетов об оценки рыночной стоимости  объектов.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Зам. главы администрации совместно с общим отделом администрации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255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Исполнение Федерального закона «О приватизации государственного и муниципального имущества» от 21.12.2001 № 178-ФЗ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Принятие в муниципальную собственность бесхозяйного и выморочного имущества, расположенного на территории  МО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Зам. главы администрации совместно с общим отделом администрации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255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Осуществить факт перехода имущества умершего в пользу  МО по закону.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0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2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Зам. главы администрации совместно с общим отделом администрации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255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Улучшение внешнего облика населенных пунктов  МО. Снижение количества аварийных объектов на территории  МО.</w:t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</w:p>
    <w:p>
      <w:pPr>
        <w:pStyle w:val="Normal"/>
        <w:ind w:firstLine="540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5. Механизм реализации муниципальной программы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Социально-экономический эффект от реализации муниципальной программы достигается за счет проведения целостной политики в области управления муниципальной собственностью, позволяющей эффективное  использование ресурсов  муниципального образования  «Сельское поселение Капустиноярский сельсовет».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Механизм реализации муниципальной программы осуществляется посредством: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Непосредственная реализация программных мероприятий осуществляется ответственным исполнителем.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Внесение изменений в муниципальную программу осуществляется  по инициативе ответственного исполнителя либо во исполнение поручений Администрации Ахтубинского района и (или) главы муниципального образования  «Сельское поселение Капустиноярский сельсовет», в том числе с учетом результатов оценки эффективности реализации муниципальной программы.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Ответственный исполнитель муниципальной программы размещает на официальном сайте муниципального образования  «Сельское поселение Капустиноярский сельсовет»  и в доступном информационном ресурсе стратегического планирования в сети Интернет информацию о муниципальной программе, о ходе ее реализации, о достижении значений показателей муниципальной программы.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Реализация комплекса программных мероприятий позволит обеспечить совершенствование системы учета и контроль над использованием муниципального имущества в казне и реестре имущества муниципального образования 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Реализация мероприятий муниципальной программы будет способствовать:</w:t>
      </w:r>
    </w:p>
    <w:p>
      <w:pPr>
        <w:pStyle w:val="NoSpacing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- Обновлению и совершенствованию информационной базы данных об инвестиционных возможностях территории,  муниципальном имуществе и оформлению прав на него;</w:t>
      </w:r>
    </w:p>
    <w:p>
      <w:pPr>
        <w:pStyle w:val="NoSpacing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- Проведению в отношении муниципального имущества работ по проведению кадастрового учета;</w:t>
      </w:r>
    </w:p>
    <w:p>
      <w:pPr>
        <w:pStyle w:val="NoSpacing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- Улучшению внешнего облика населенных пунктов муниципального образования  «Сельское поселение Капустиноярский сельсовет»  и снижение численности аварийных объектов.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6. Ресурсное обеспечение реализации муниципальной программы: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Информация об ресурсном обеспечении реализации муниципальной программы за счет средств  бюджета  муниципального образования «Сельское поселение Капустиноярский сельсовет». (руб.)  «Управление и распоряжение муниципальным имуществом, и земельными ресурсами муниципального образования «Сельское поселение Капустиноярский сельсовет».  на период 2023–2026 годы»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tbl>
      <w:tblPr>
        <w:tblW w:w="9930" w:type="dxa"/>
        <w:jc w:val="left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565"/>
        <w:gridCol w:w="1989"/>
        <w:gridCol w:w="1703"/>
        <w:gridCol w:w="659"/>
        <w:gridCol w:w="470"/>
        <w:gridCol w:w="564"/>
        <w:gridCol w:w="469"/>
        <w:gridCol w:w="673"/>
        <w:gridCol w:w="568"/>
        <w:gridCol w:w="687"/>
        <w:gridCol w:w="22"/>
        <w:gridCol w:w="703"/>
        <w:gridCol w:w="857"/>
      </w:tblGrid>
      <w:tr>
        <w:trPr>
          <w:trHeight w:val="480" w:hRule="atLeast"/>
        </w:trPr>
        <w:tc>
          <w:tcPr>
            <w:tcW w:w="5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N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п/п </w:t>
            </w:r>
          </w:p>
        </w:tc>
        <w:tc>
          <w:tcPr>
            <w:tcW w:w="19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программы,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подпрограммы,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отдельного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мероприятия  </w:t>
            </w:r>
          </w:p>
        </w:tc>
        <w:tc>
          <w:tcPr>
            <w:tcW w:w="170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Ответственный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исполнитель,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соисполнители</w:t>
            </w:r>
          </w:p>
        </w:tc>
        <w:tc>
          <w:tcPr>
            <w:tcW w:w="216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классификации   </w:t>
            </w:r>
          </w:p>
        </w:tc>
        <w:tc>
          <w:tcPr>
            <w:tcW w:w="35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Расходы (руб.), годы     </w:t>
            </w:r>
          </w:p>
        </w:tc>
      </w:tr>
      <w:tr>
        <w:trPr>
          <w:trHeight w:val="640" w:hRule="atLeast"/>
        </w:trPr>
        <w:tc>
          <w:tcPr>
            <w:tcW w:w="5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98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70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Рз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 </w:t>
            </w:r>
          </w:p>
        </w:tc>
        <w:tc>
          <w:tcPr>
            <w:tcW w:w="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ВР </w:t>
            </w:r>
          </w:p>
        </w:tc>
        <w:tc>
          <w:tcPr>
            <w:tcW w:w="67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3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  </w:t>
            </w:r>
          </w:p>
        </w:tc>
        <w:tc>
          <w:tcPr>
            <w:tcW w:w="1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       </w:t>
            </w:r>
          </w:p>
        </w:tc>
        <w:tc>
          <w:tcPr>
            <w:tcW w:w="17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      </w:t>
            </w:r>
          </w:p>
        </w:tc>
        <w:tc>
          <w:tcPr>
            <w:tcW w:w="6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  </w:t>
            </w:r>
          </w:p>
        </w:tc>
        <w:tc>
          <w:tcPr>
            <w:tcW w:w="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6  </w:t>
            </w:r>
          </w:p>
        </w:tc>
        <w:tc>
          <w:tcPr>
            <w:tcW w:w="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7 </w:t>
            </w:r>
          </w:p>
        </w:tc>
        <w:tc>
          <w:tcPr>
            <w:tcW w:w="67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8    </w:t>
            </w:r>
          </w:p>
        </w:tc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9    </w:t>
            </w:r>
          </w:p>
        </w:tc>
        <w:tc>
          <w:tcPr>
            <w:tcW w:w="70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120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12 </w:t>
            </w:r>
          </w:p>
        </w:tc>
      </w:tr>
      <w:tr>
        <w:trPr>
          <w:trHeight w:val="640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«Мероприятия в области управления муниципальным имуществом»           </w:t>
            </w:r>
          </w:p>
        </w:tc>
        <w:tc>
          <w:tcPr>
            <w:tcW w:w="17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Заместитель главы администрации, общий отдел администрации.</w:t>
            </w:r>
          </w:p>
        </w:tc>
        <w:tc>
          <w:tcPr>
            <w:tcW w:w="6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r>
          </w:p>
        </w:tc>
        <w:tc>
          <w:tcPr>
            <w:tcW w:w="67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3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8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Изготовление технических планов, актов обследования, отчетов и иной технической и проектной документации</w:t>
            </w:r>
          </w:p>
        </w:tc>
        <w:tc>
          <w:tcPr>
            <w:tcW w:w="17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Заместитель главы администрации, общий отдел администрации.</w:t>
            </w:r>
          </w:p>
        </w:tc>
        <w:tc>
          <w:tcPr>
            <w:tcW w:w="6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7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3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8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Оценка объектов муниципального имущества, а также оценка имущества для последующей  реализации права аренды.</w:t>
            </w:r>
          </w:p>
        </w:tc>
        <w:tc>
          <w:tcPr>
            <w:tcW w:w="17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Заместитель главы администрации, общий отдел администрации.</w:t>
            </w:r>
          </w:p>
        </w:tc>
        <w:tc>
          <w:tcPr>
            <w:tcW w:w="6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7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3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8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Глава, Заместитель главы администрации, общий отдел администрации.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Коммунальные расходы по содержанию недвижимого муниципального имущества теплоснабжение (электроснабжение) незаселенных жилых помещений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  <w:tc>
          <w:tcPr>
            <w:tcW w:w="17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Содержание незаселенных жилых помещений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54" w:before="0" w:after="16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в пределах выделенных средств</w:t>
            </w:r>
          </w:p>
        </w:tc>
      </w:tr>
      <w:tr>
        <w:trPr>
          <w:trHeight w:val="320" w:hRule="atLeast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7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10 000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15 000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15 000</w:t>
            </w:r>
          </w:p>
        </w:tc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10 000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50 000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Программа обеспечена кадровым ресурсом, способным организовать ее исполнение. это: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руководящий состав и специалисты администрации ;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Техническое обеспечение Программы: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данные реестра учета муниципального имущества,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база данных программного комплекса «Барс-имущество».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Финансовое обеспечение Программы: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 xml:space="preserve">- финансирование Программы осуществляется за счет средств местного бюджета; 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финансирование программных мероприятий предусматривается в бюджете  МО «Сельское поселение Капустиноярский сельсовет» на отчетный финансовый год и плановый период. Денежные средства, планируемые к расходованию в разрезе мероприятий в целях выполнения поставленных задач, указаны в приложении к настоящей Программе.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Реализация программных мероприятий будет осуществляться путем проведения конкурсов, аукционов на основании требований действующего законодательства.</w:t>
      </w:r>
    </w:p>
    <w:p>
      <w:pPr>
        <w:pStyle w:val="Normal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ind w:firstLine="708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7. Координация  программных мероприятий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Глава  МО «Сельское поселение Капустиноярский сельсовет»  в ходе выполнения Программы: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обеспечивает координацию деятельности по реализации Программы;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вносит в администрацию предложения по внесению дополнений, изменений программных мероприятий, сроков реализации мероприятий;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осуществляет взаимодействие с ответственными за выполнение мероприятий Программы;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контроль за ходом реализации Программы осуществляет глава администрации МО «Сельское поселение Капустиноярский сельсовет».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firstLine="567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8. Оценка эффективности реализации программных мероприятий Программы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Оценка эффективности реализации мероприятий программы осуществляется главным  бухгалтером  администрации  МО «Сельское поселение Капустиноярский сельсовет» путем расчета и сравнительного анализа запланированных целевых индикаторов и показателей.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Реализация мероприятий Программы позволит добиться следующих результатов: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- повышение эффективности управления муниципальной собственностью и земельными ресурсами  МО «Сельское поселение Капустиноярский сельсовет»;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обеспечение актуализированными документами объектов муниципального имущества МО «Сельское поселение Капустиноярский сельсовет»; 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получение доходов от использования муниципального имущества (приватизация, передача во временное владение и пользование, в хозяйственное ведение, в наем жилых помещений, а также по концессионным соглашениям и соглашениям о муниципально-частном партнерстве);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поддержание имущества МО «Сельское поселение Капустиноярский сельсовет»  в исправном состоянии;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уменьшение объемов аварийного нежилого фонда  и иного недвижимого имущества, изъятого для муниципальных нужд, подлежащего сносу.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привлечение инвестиций для улучшения состояния имущества муниципальной собственности;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- поддержка субъектов малого и среднего предпринимательства;</w:t>
      </w:r>
    </w:p>
    <w:p>
      <w:pPr>
        <w:pStyle w:val="Normal"/>
        <w:ind w:firstLine="567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lang w:eastAsia="ru-RU"/>
        </w:rPr>
        <w:t>- осуществление полномочий органа местного самоуправления в сфере земельных и имущественных отношений.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66b0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Текст выноски Знак"/>
    <w:basedOn w:val="DefaultParagraphFont"/>
    <w:link w:val="af3"/>
    <w:uiPriority w:val="99"/>
    <w:semiHidden/>
    <w:qFormat/>
    <w:rsid w:val="00b02c0e"/>
    <w:rPr>
      <w:rFonts w:ascii="Tahoma" w:hAnsi="Tahoma" w:cs="Tahoma"/>
      <w:sz w:val="16"/>
      <w:szCs w:val="16"/>
    </w:rPr>
  </w:style>
  <w:style w:type="character" w:styleId="Style10" w:customStyle="1">
    <w:name w:val="Гипертекстовая ссылка"/>
    <w:uiPriority w:val="99"/>
    <w:qFormat/>
    <w:rsid w:val="00241212"/>
    <w:rPr>
      <w:b w:val="false"/>
      <w:bCs w:val="false"/>
      <w:color w:val="106BBE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6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7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b02c0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EDF6-6CE6-4AD5-A9B7-6CA3BEE1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LibreOffice/5.2.0.4$Windows_x86 LibreOffice_project/066b007f5ebcc236395c7d282ba488bca6720265</Application>
  <Pages>10</Pages>
  <Words>2576</Words>
  <Characters>20279</Characters>
  <CharactersWithSpaces>23139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2023-11-09T10:42:00Z</dcterms:created>
  <dc:creator>Пользователь Windows</dc:creator>
  <dc:description/>
  <dc:language>ru-RU</dc:language>
  <cp:lastModifiedBy/>
  <cp:lastPrinted>2023-11-14T05:03:00Z</cp:lastPrinted>
  <dcterms:modified xsi:type="dcterms:W3CDTF">2023-11-14T13:08:19Z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