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4DA" w14:textId="77777777" w:rsidR="00B66044" w:rsidRDefault="00B66044" w:rsidP="00B6604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14:paraId="1E5FF4CE" w14:textId="7677220D" w:rsidR="00B66044" w:rsidRDefault="00B66044" w:rsidP="00B6604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«Сельское поселение Капустиноярский сельсовет Ахтубинского муниципального района Астраханской области»</w:t>
      </w:r>
    </w:p>
    <w:p w14:paraId="623F52DC" w14:textId="77777777" w:rsidR="00B66044" w:rsidRDefault="00B66044" w:rsidP="00B66044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25A9B76" w14:textId="5823069E" w:rsidR="00B66044" w:rsidRDefault="00B66044" w:rsidP="00B66044">
      <w:pPr>
        <w:suppressAutoHyphens/>
        <w:spacing w:after="0" w:line="240" w:lineRule="auto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 xml:space="preserve">                                                    РЕШЕНИЕ</w:t>
      </w:r>
    </w:p>
    <w:p w14:paraId="590ADA07" w14:textId="25A2A952" w:rsidR="00B66044" w:rsidRDefault="00B66044" w:rsidP="00B66044">
      <w:pPr>
        <w:jc w:val="center"/>
        <w:rPr>
          <w:rStyle w:val="2"/>
          <w:color w:val="000000" w:themeColor="text1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ru-RU"/>
        </w:rPr>
        <w:t xml:space="preserve">от 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ru-RU"/>
        </w:rPr>
        <w:t>02.08.</w:t>
      </w:r>
      <w:r>
        <w:rPr>
          <w:rFonts w:ascii="Times New Roman" w:eastAsia="Tahoma" w:hAnsi="Times New Roman"/>
          <w:sz w:val="28"/>
          <w:szCs w:val="28"/>
          <w:shd w:val="clear" w:color="auto" w:fill="FFFFFF"/>
          <w:lang w:eastAsia="zh-CN" w:bidi="ru-RU"/>
        </w:rPr>
        <w:t xml:space="preserve">2024 г.                                                                                     </w:t>
      </w:r>
      <w:r>
        <w:rPr>
          <w:rFonts w:ascii="Times New Roman" w:eastAsia="SimSun" w:hAnsi="Times New Roman"/>
          <w:sz w:val="28"/>
          <w:szCs w:val="28"/>
          <w:lang w:eastAsia="zh-CN" w:bidi="ru-RU"/>
        </w:rPr>
        <w:t xml:space="preserve">№ </w:t>
      </w:r>
      <w:r>
        <w:rPr>
          <w:rFonts w:ascii="Times New Roman" w:eastAsia="SimSun" w:hAnsi="Times New Roman"/>
          <w:sz w:val="28"/>
          <w:szCs w:val="28"/>
          <w:lang w:eastAsia="zh-CN" w:bidi="ru-RU"/>
        </w:rPr>
        <w:t>14</w:t>
      </w:r>
    </w:p>
    <w:p w14:paraId="105B286B" w14:textId="77777777" w:rsidR="00B66044" w:rsidRDefault="00B66044" w:rsidP="00B66044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sz w:val="28"/>
          <w:lang w:eastAsia="ar-SA"/>
        </w:rPr>
      </w:pPr>
      <w:r>
        <w:rPr>
          <w:rFonts w:ascii="Times New Roman" w:hAnsi="Times New Roman"/>
          <w:b/>
          <w:bCs/>
          <w:sz w:val="28"/>
          <w:lang w:eastAsia="ar-SA"/>
        </w:rPr>
        <w:t>О внесении изменений в решение 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lang w:eastAsia="ar-SA"/>
        </w:rPr>
        <w:t xml:space="preserve">муниципального образования "Сельское поселение Капустиноярский сельсовет Ахтубинского муниципального района Астраханской области" от 29.04.2022 № 8 "Об утверждении Положения о порядке управления и распоряжения имуществом, находящимся в муниципальной собственности муниципального образования "Капустиноярский сельсовет"  </w:t>
      </w:r>
    </w:p>
    <w:p w14:paraId="142A5D9A" w14:textId="77777777" w:rsidR="00B66044" w:rsidRDefault="00B66044" w:rsidP="00B6604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855906C" w14:textId="77777777" w:rsidR="00B66044" w:rsidRDefault="00B66044" w:rsidP="00B66044">
      <w:pPr>
        <w:suppressAutoHyphens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 w:cs="Arial"/>
          <w:sz w:val="28"/>
          <w:szCs w:val="28"/>
          <w:lang w:eastAsia="ar-SA"/>
        </w:rPr>
        <w:t xml:space="preserve">В соответствии с Федеральным законом от 06.10.2003 № 131-ФЗ "Об общих принципах организации местного самоуправления", постановлением Правительства Российской Федерации от 26.12.2005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</w:t>
      </w:r>
      <w:r>
        <w:rPr>
          <w:rFonts w:ascii="Times New Roman" w:hAnsi="Times New Roman"/>
          <w:sz w:val="28"/>
          <w:szCs w:val="28"/>
        </w:rPr>
        <w:t>приказом Минфина России от 10.10.2023 № 163н "Об утверждении Порядка ведения органами местного самоуправления реестров муниципального имущества", руководствуясь Уставом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"Сельское поселение Капустиноярский сельсовет Ахтубинского муниципального района Астраханской области", Совет муниципального образования "Сельское поселение Капустиноярский сельсовет Ахтубинского муниципального района Астраханской области" р е ш и л:</w:t>
      </w:r>
    </w:p>
    <w:p w14:paraId="459250E8" w14:textId="77777777" w:rsidR="00B66044" w:rsidRDefault="00B66044" w:rsidP="00B66044">
      <w:pPr>
        <w:suppressAutoHyphens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14:paraId="1936ADAC" w14:textId="6C467E36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1. Внести в Положение о порядке управления и распоряжения имущество находящимся в муниципальной собственности муниципального образования "</w:t>
      </w:r>
      <w:r>
        <w:rPr>
          <w:rFonts w:ascii="Times New Roman" w:hAnsi="Times New Roman"/>
          <w:color w:val="000000"/>
          <w:sz w:val="28"/>
          <w:szCs w:val="28"/>
        </w:rPr>
        <w:t xml:space="preserve">Капустиноярский сельсовет", утвержденное </w:t>
      </w:r>
      <w:r>
        <w:rPr>
          <w:rFonts w:ascii="Times New Roman" w:hAnsi="Times New Roman"/>
          <w:bCs/>
          <w:color w:val="000000"/>
          <w:sz w:val="28"/>
          <w:szCs w:val="28"/>
        </w:rPr>
        <w:t>решением 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"Сельское поселение Капустиноярский сельсовет Ахтубинского муниципального района Астраханской области" от 29.04.2022 № 8, следующие изменения:</w:t>
      </w:r>
    </w:p>
    <w:p w14:paraId="61B16DB5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пункт 4.3 изложить в следующей редакции:</w:t>
      </w:r>
    </w:p>
    <w:p w14:paraId="6ECAAADE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"4.3. Учет имущества, составляющего казну, и его движение осуществляются путем занесения Администрацией сельского поселения соответствующих сведений в специальный разделы Реестра муниципальной собственности, в порядке установленном приказом Минфина России от 10.10.2023 № 163н "Об утверждении Порядка ведения органами местного самоуправления реестров муниципального имущества".";</w:t>
      </w:r>
    </w:p>
    <w:p w14:paraId="7009F8FD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подпункт "д" пункта 5.3.4 изложить в следующей редакции:</w:t>
      </w:r>
    </w:p>
    <w:p w14:paraId="49A1E2F1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"д) утверждения положения и порядка об условиях приватизации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"Об особенностях отчуждения движимого и недвижимого имущества, 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Федерации";";</w:t>
      </w:r>
    </w:p>
    <w:p w14:paraId="628C1A14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абзац первый пункта 12.3 изложить в следующей редакции:</w:t>
      </w:r>
    </w:p>
    <w:p w14:paraId="33D16C00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"12.3. Прогнозный план на очередной финансовый год разрабатывается Администрацией сельского поселения и утверждается Советом МО "Капустиноярский сельсовет" не позднее 10 рабочих дней до начала планового периода.";</w:t>
      </w:r>
    </w:p>
    <w:p w14:paraId="042903B6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 пункт 12.3 изложить в следующей редакции:</w:t>
      </w:r>
    </w:p>
    <w:p w14:paraId="34800A13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"12.13. Отчет о выполнении прогнозного плана за прошедший год ежегодно подготавливается Администрацией сельского поселения и вносится в срок до 1 февраля года, следующего за отчетным, на рассмотрение и утверждение в Совет МО "Капустиноярский сельсовет". Рассмотренный Советом МО "Капустиноярский сельсовет" отчет о выполнении прогнозного плана за прошедший год в срок до 15 февраля года, следующего за отчетным, утверждается решением Совета МО "Капустиноярский сельсовет".</w:t>
      </w:r>
    </w:p>
    <w:p w14:paraId="2F0F5425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Отчет о выполнении прогнозного плана за прошедший год содержит перечень приватизированных в прошедшем году имущественных комплексов унитарных предприятий, акций (долей в уставных капиталах) акционерных обществ (обществ с ограниченной ответственностью) и иного муниципального имущества с указанием способа, срока и цены сделки приватизации.</w:t>
      </w:r>
    </w:p>
    <w:p w14:paraId="7A1BCFBA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Утвержденный решением Совета МО "Капустиноярский сельсовет" отчет о выполнении прогнозного плана за прошедший год в срок до 1 марта направляется в министерство имущественных и градостроительных отношений Астраханской области для предоставления в Федеральное агентство по управлению государственным имуществом и Министерство финансов Российской Федерации по форме согласно приложению 1 к Правилам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26.12.2005 №</w:t>
      </w: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806.".</w:t>
      </w: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 </w:t>
      </w:r>
    </w:p>
    <w:p w14:paraId="17FD0CEE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Разместить настоящее решение на официальном сайте администрации муниципального образования "Сельское поселение Капустиноярский сельсовет Ахтубинского муниципального района Астраханской области" (https://kapustinoyarskij-selsovet.ru/), информационном стенде в здании администрации муниципального образования "Сельское поселение Капустиноярский сельсовет Ахтубинского муниципального района Астраханской области".</w:t>
      </w:r>
    </w:p>
    <w:p w14:paraId="61E5D1C3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14:paraId="48AD14BC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решения оставляю за собой.</w:t>
      </w:r>
    </w:p>
    <w:p w14:paraId="3301438B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88FDC4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14:paraId="6C7C32F9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bCs/>
          <w:color w:val="000000"/>
          <w:sz w:val="28"/>
          <w:szCs w:val="28"/>
        </w:rPr>
        <w:t>Капустиноярский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сельсовет"                                                     В.С.Игнатенко</w:t>
      </w:r>
    </w:p>
    <w:p w14:paraId="73BC7470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FCBE1CD" w14:textId="77777777" w:rsidR="00B66044" w:rsidRDefault="00B66044" w:rsidP="00B66044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А.А.Пинчук</w:t>
      </w:r>
    </w:p>
    <w:p w14:paraId="6BA24BB6" w14:textId="77777777" w:rsidR="00B66044" w:rsidRDefault="00B66044" w:rsidP="00B66044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14:paraId="4C3F87F1" w14:textId="77777777" w:rsidR="00B66044" w:rsidRDefault="00B66044" w:rsidP="00B6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Courier New" w:hAnsi="Courier New" w:cs="Courier New"/>
          <w:sz w:val="20"/>
          <w:szCs w:val="20"/>
        </w:rPr>
      </w:pPr>
    </w:p>
    <w:p w14:paraId="31790413" w14:textId="77777777" w:rsidR="006B6AB9" w:rsidRDefault="006B6AB9"/>
    <w:sectPr w:rsidR="006B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A1"/>
    <w:rsid w:val="006B6AB9"/>
    <w:rsid w:val="009E70A1"/>
    <w:rsid w:val="00B6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4D0F"/>
  <w15:chartTrackingRefBased/>
  <w15:docId w15:val="{AA9054FD-B3DB-4149-8577-95EE9DAB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0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6044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customStyle="1" w:styleId="2">
    <w:name w:val="Основной текст (2)_"/>
    <w:basedOn w:val="a0"/>
    <w:link w:val="20"/>
    <w:uiPriority w:val="99"/>
    <w:locked/>
    <w:rsid w:val="00B6604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66044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4">
    <w:name w:val="Цветовое выделение для Нормальный"/>
    <w:uiPriority w:val="99"/>
    <w:rsid w:val="00B6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2024-07-31T05:48:00Z</dcterms:created>
  <dcterms:modified xsi:type="dcterms:W3CDTF">2024-07-31T05:49:00Z</dcterms:modified>
</cp:coreProperties>
</file>