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2780" w14:textId="2D36C8DF" w:rsidR="00FD3722" w:rsidRPr="00FD3722" w:rsidRDefault="00FD3722" w:rsidP="00FD372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8326698" w14:textId="77777777" w:rsidR="00FD3722" w:rsidRPr="00FD3722" w:rsidRDefault="00FD3722" w:rsidP="00FD37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</w:t>
      </w:r>
    </w:p>
    <w:p w14:paraId="3096A0D3" w14:textId="77777777" w:rsidR="00FD3722" w:rsidRPr="00FD3722" w:rsidRDefault="00FD3722" w:rsidP="00FD37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Администрация</w:t>
      </w:r>
    </w:p>
    <w:p w14:paraId="1DA47CB2" w14:textId="77777777" w:rsidR="00FD3722" w:rsidRPr="00FD3722" w:rsidRDefault="00FD3722" w:rsidP="00FD37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муниципального образования</w:t>
      </w:r>
    </w:p>
    <w:p w14:paraId="4A507B6D" w14:textId="77777777" w:rsidR="00FD3722" w:rsidRPr="00FD3722" w:rsidRDefault="00FD3722" w:rsidP="00FD372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«Сельское поселение </w:t>
      </w:r>
      <w:proofErr w:type="spellStart"/>
      <w:r w:rsidRPr="00FD3722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</w:t>
      </w:r>
    </w:p>
    <w:p w14:paraId="0C9BD85F" w14:textId="77777777" w:rsidR="00FD3722" w:rsidRPr="00FD3722" w:rsidRDefault="00FD3722" w:rsidP="00FD372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1C86AD5" w14:textId="77777777" w:rsidR="00FD3722" w:rsidRPr="00FD3722" w:rsidRDefault="00FD3722" w:rsidP="00FD3722">
      <w:pPr>
        <w:widowControl w:val="0"/>
        <w:suppressAutoHyphens/>
        <w:autoSpaceDE w:val="0"/>
        <w:spacing w:after="0" w:line="240" w:lineRule="auto"/>
        <w:rPr>
          <w:rFonts w:ascii="Arial" w:eastAsia="font207" w:hAnsi="Arial" w:cs="Arial"/>
          <w:color w:val="000000"/>
          <w:sz w:val="28"/>
          <w:szCs w:val="28"/>
          <w:lang w:eastAsia="ru-RU"/>
        </w:rPr>
      </w:pPr>
      <w:r w:rsidRPr="00FD3722">
        <w:rPr>
          <w:rFonts w:ascii="Arial" w:eastAsia="font207" w:hAnsi="Arial" w:cs="Arial"/>
          <w:w w:val="123"/>
          <w:sz w:val="28"/>
          <w:szCs w:val="28"/>
          <w:lang w:eastAsia="ru-RU"/>
        </w:rPr>
        <w:t xml:space="preserve">                                           </w:t>
      </w:r>
      <w:r w:rsidRPr="00FD3722">
        <w:rPr>
          <w:rFonts w:ascii="Arial" w:eastAsia="font207" w:hAnsi="Arial" w:cs="Arial"/>
          <w:color w:val="000000"/>
          <w:sz w:val="28"/>
          <w:szCs w:val="28"/>
          <w:lang w:eastAsia="ru-RU"/>
        </w:rPr>
        <w:t>РЕШЕНИЕ</w:t>
      </w:r>
    </w:p>
    <w:p w14:paraId="10B761AC" w14:textId="0955A34C" w:rsidR="00FD3722" w:rsidRPr="00FD3722" w:rsidRDefault="00FD3722" w:rsidP="00FD3722">
      <w:pPr>
        <w:widowControl w:val="0"/>
        <w:suppressAutoHyphens/>
        <w:autoSpaceDE w:val="0"/>
        <w:spacing w:after="0" w:line="240" w:lineRule="auto"/>
        <w:rPr>
          <w:rFonts w:ascii="font207" w:hAnsi="font207" w:cs="font207"/>
          <w:bCs/>
          <w:iCs/>
          <w:spacing w:val="10"/>
          <w:sz w:val="24"/>
          <w:szCs w:val="24"/>
        </w:rPr>
      </w:pPr>
      <w:r w:rsidRPr="00FD3722">
        <w:rPr>
          <w:rFonts w:ascii="Arial" w:eastAsia="font207" w:hAnsi="Arial" w:cs="Arial"/>
          <w:color w:val="000000"/>
          <w:sz w:val="28"/>
          <w:szCs w:val="28"/>
          <w:lang w:eastAsia="ru-RU"/>
        </w:rPr>
        <w:t xml:space="preserve">        </w:t>
      </w:r>
      <w:r w:rsidRPr="00FD3722">
        <w:rPr>
          <w:rFonts w:ascii="Arial" w:hAnsi="Arial" w:cs="Arial"/>
          <w:bCs/>
          <w:iCs/>
          <w:spacing w:val="10"/>
          <w:sz w:val="28"/>
          <w:szCs w:val="28"/>
        </w:rPr>
        <w:t xml:space="preserve">От </w:t>
      </w:r>
      <w:r w:rsidR="00A12952">
        <w:rPr>
          <w:rFonts w:ascii="Arial" w:hAnsi="Arial" w:cs="Arial"/>
          <w:bCs/>
          <w:iCs/>
          <w:spacing w:val="10"/>
          <w:sz w:val="28"/>
          <w:szCs w:val="28"/>
        </w:rPr>
        <w:t>25</w:t>
      </w:r>
      <w:r w:rsidRPr="00FD3722">
        <w:rPr>
          <w:rFonts w:ascii="Arial" w:hAnsi="Arial" w:cs="Arial"/>
          <w:bCs/>
          <w:iCs/>
          <w:spacing w:val="10"/>
          <w:sz w:val="28"/>
          <w:szCs w:val="28"/>
        </w:rPr>
        <w:t>.</w:t>
      </w:r>
      <w:r w:rsidR="00A12952">
        <w:rPr>
          <w:rFonts w:ascii="Arial" w:hAnsi="Arial" w:cs="Arial"/>
          <w:bCs/>
          <w:iCs/>
          <w:spacing w:val="10"/>
          <w:sz w:val="28"/>
          <w:szCs w:val="28"/>
        </w:rPr>
        <w:t>1</w:t>
      </w:r>
      <w:r w:rsidRPr="00FD3722">
        <w:rPr>
          <w:rFonts w:ascii="Arial" w:hAnsi="Arial" w:cs="Arial"/>
          <w:bCs/>
          <w:iCs/>
          <w:spacing w:val="10"/>
          <w:sz w:val="28"/>
          <w:szCs w:val="28"/>
        </w:rPr>
        <w:t>0.2024г                                                     №</w:t>
      </w:r>
      <w:r w:rsidR="00A12952">
        <w:rPr>
          <w:rFonts w:ascii="Arial" w:hAnsi="Arial" w:cs="Arial"/>
          <w:bCs/>
          <w:iCs/>
          <w:spacing w:val="10"/>
          <w:sz w:val="28"/>
          <w:szCs w:val="28"/>
        </w:rPr>
        <w:t>21</w:t>
      </w:r>
      <w:r w:rsidRPr="00FD3722">
        <w:rPr>
          <w:rFonts w:ascii="Arial" w:eastAsia="font207" w:hAnsi="Arial" w:cs="Arial"/>
          <w:bCs/>
          <w:iCs/>
          <w:spacing w:val="1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14:paraId="662AB35D" w14:textId="77777777" w:rsidR="00FD3722" w:rsidRPr="00FD3722" w:rsidRDefault="00FD3722" w:rsidP="00FD372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F2FD340" w14:textId="77777777" w:rsidR="00FD3722" w:rsidRPr="00FD3722" w:rsidRDefault="00FD3722" w:rsidP="00FD372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О внесении изменений в Положение о земельном налоге на территории муниципального образования «Сельское поселение </w:t>
      </w:r>
      <w:proofErr w:type="spellStart"/>
      <w:r w:rsidRPr="00FD3722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области», утвержденное решением Совета муниципального образования «</w:t>
      </w:r>
      <w:proofErr w:type="spellStart"/>
      <w:r w:rsidRPr="00FD3722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сельсовет» от 26.09.2024 г. № 18</w:t>
      </w:r>
    </w:p>
    <w:p w14:paraId="38C7F745" w14:textId="77777777" w:rsidR="00FD3722" w:rsidRPr="00FD3722" w:rsidRDefault="00FD3722" w:rsidP="00FD372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A65F4AB" w14:textId="77777777" w:rsidR="00FD3722" w:rsidRPr="00FD3722" w:rsidRDefault="00FD3722" w:rsidP="00FD37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D3722">
        <w:rPr>
          <w:rFonts w:ascii="Arial" w:eastAsia="Times New Roman" w:hAnsi="Arial" w:cs="Arial"/>
          <w:sz w:val="28"/>
          <w:szCs w:val="28"/>
          <w:lang w:eastAsia="ru-RU"/>
        </w:rPr>
        <w:t>На основании главы 31 «Земельный налог» Налогового Кодекса Российской Федерации, статьи 14, подпункта 3 пункта 10 статьи 35 Федерального закона от 06.10.2003 N 131-ФЗ «Об общих принципах организации местного самоуправления в Российской Федерации», Федерального Закона от 12.07.2024 № 176-ФЗ</w:t>
      </w:r>
      <w:r w:rsidRPr="00FD3722">
        <w:rPr>
          <w:rFonts w:ascii="Calibri" w:eastAsia="Times New Roman" w:hAnsi="Calibri" w:cs="Calibri"/>
          <w:szCs w:val="20"/>
          <w:lang w:eastAsia="ru-RU"/>
        </w:rPr>
        <w:t xml:space="preserve"> «</w:t>
      </w:r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hyperlink r:id="rId4" w:history="1">
        <w:r w:rsidRPr="00FD3722">
          <w:rPr>
            <w:rFonts w:ascii="Arial" w:eastAsia="Times New Roman" w:hAnsi="Arial" w:cs="Arial"/>
            <w:sz w:val="28"/>
            <w:szCs w:val="28"/>
            <w:lang w:eastAsia="ru-RU"/>
          </w:rPr>
          <w:t>Устава</w:t>
        </w:r>
      </w:hyperlink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FD3722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сельсовет» </w:t>
      </w:r>
    </w:p>
    <w:p w14:paraId="646845D2" w14:textId="77777777" w:rsidR="00FD3722" w:rsidRPr="00FD3722" w:rsidRDefault="00FD3722" w:rsidP="00FD37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D3722">
        <w:rPr>
          <w:rFonts w:ascii="Arial" w:eastAsia="Times New Roman" w:hAnsi="Arial" w:cs="Arial"/>
          <w:sz w:val="28"/>
          <w:szCs w:val="28"/>
          <w:lang w:eastAsia="ru-RU"/>
        </w:rPr>
        <w:t>Совет муниципального образования «</w:t>
      </w:r>
      <w:proofErr w:type="spellStart"/>
      <w:r w:rsidRPr="00FD3722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сельсовет» </w:t>
      </w:r>
    </w:p>
    <w:p w14:paraId="0F4B733E" w14:textId="77777777" w:rsidR="00FD3722" w:rsidRPr="00FD3722" w:rsidRDefault="00FD3722" w:rsidP="00FD37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C90BEDB" w14:textId="77777777" w:rsidR="00FD3722" w:rsidRPr="00FD3722" w:rsidRDefault="00FD3722" w:rsidP="00FD372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D3722">
        <w:rPr>
          <w:rFonts w:ascii="Arial" w:eastAsia="Times New Roman" w:hAnsi="Arial" w:cs="Arial"/>
          <w:sz w:val="28"/>
          <w:szCs w:val="28"/>
          <w:lang w:eastAsia="ru-RU"/>
        </w:rPr>
        <w:t>РЕШИЛ:</w:t>
      </w:r>
    </w:p>
    <w:p w14:paraId="37F6AD47" w14:textId="77777777" w:rsidR="00FD3722" w:rsidRPr="00FD3722" w:rsidRDefault="00FD3722" w:rsidP="00FD37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D624ED8" w14:textId="77777777" w:rsidR="00FD3722" w:rsidRPr="00FD3722" w:rsidRDefault="00FD3722" w:rsidP="00FD37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1. Внести следующие изменения в Положение о земельном налоге на территории муниципального образования «Сельское поселение </w:t>
      </w:r>
      <w:proofErr w:type="spellStart"/>
      <w:r w:rsidRPr="00FD3722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области», утвержденное решением Совета муниципального образования «</w:t>
      </w:r>
      <w:proofErr w:type="spellStart"/>
      <w:r w:rsidRPr="00FD3722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сельсовет» от 26.09.2024 г. № 18:</w:t>
      </w:r>
    </w:p>
    <w:p w14:paraId="0F7763FA" w14:textId="77777777" w:rsidR="00FD3722" w:rsidRPr="00FD3722" w:rsidRDefault="00FD3722" w:rsidP="00FD37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D3722">
        <w:rPr>
          <w:rFonts w:ascii="Arial" w:eastAsia="Times New Roman" w:hAnsi="Arial" w:cs="Arial"/>
          <w:sz w:val="28"/>
          <w:szCs w:val="28"/>
          <w:lang w:eastAsia="ru-RU"/>
        </w:rPr>
        <w:t>абзацы 3 и 4 пункта 1 статьи 2 изложить в следующей редакции:</w:t>
      </w:r>
    </w:p>
    <w:p w14:paraId="72432770" w14:textId="77777777" w:rsidR="00FD3722" w:rsidRPr="00FD3722" w:rsidRDefault="00FD3722" w:rsidP="00FD37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D3722">
        <w:rPr>
          <w:rFonts w:ascii="Arial" w:eastAsia="Times New Roman" w:hAnsi="Arial" w:cs="Arial"/>
          <w:sz w:val="28"/>
          <w:szCs w:val="28"/>
          <w:lang w:eastAsia="ru-RU"/>
        </w:rPr>
        <w:t xml:space="preserve">«-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</w:t>
      </w:r>
      <w:r w:rsidRPr="00FD3722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154CE7AE" w14:textId="77777777" w:rsidR="00FD3722" w:rsidRPr="00FD3722" w:rsidRDefault="00FD3722" w:rsidP="00FD37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D3722">
        <w:rPr>
          <w:rFonts w:ascii="Arial" w:eastAsia="Times New Roman" w:hAnsi="Arial" w:cs="Arial"/>
          <w:sz w:val="28"/>
          <w:szCs w:val="28"/>
          <w:lang w:eastAsia="ru-RU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рублей;».</w:t>
      </w:r>
    </w:p>
    <w:p w14:paraId="4260B895" w14:textId="77777777" w:rsidR="00FD3722" w:rsidRPr="00FD3722" w:rsidRDefault="00FD3722" w:rsidP="00FD3722">
      <w:pPr>
        <w:spacing w:after="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FD3722">
        <w:rPr>
          <w:rFonts w:ascii="Arial" w:hAnsi="Arial" w:cs="Arial"/>
          <w:sz w:val="28"/>
          <w:szCs w:val="28"/>
        </w:rPr>
        <w:t>2. Настоящее решение вступает в силу по истечении одного месяца после дня его официального опубликования, но не ранее первого числа очередного налогового периода по земельному налогу.</w:t>
      </w:r>
    </w:p>
    <w:p w14:paraId="1395F2B7" w14:textId="77777777" w:rsidR="00FD3722" w:rsidRPr="00FD3722" w:rsidRDefault="00FD3722" w:rsidP="00FD3722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FD3722">
        <w:rPr>
          <w:rFonts w:ascii="Arial" w:hAnsi="Arial" w:cs="Arial"/>
          <w:sz w:val="28"/>
          <w:szCs w:val="28"/>
        </w:rPr>
        <w:t xml:space="preserve">3. Настоящее решение опубликовать в газете «Ахтубинская правда» и разместить на официальном сайте муниципального образования «Сельское поселение </w:t>
      </w:r>
      <w:proofErr w:type="spellStart"/>
      <w:r w:rsidRPr="00FD3722">
        <w:rPr>
          <w:rFonts w:ascii="Arial" w:hAnsi="Arial" w:cs="Arial"/>
          <w:sz w:val="28"/>
          <w:szCs w:val="28"/>
        </w:rPr>
        <w:t>Капустиноярский</w:t>
      </w:r>
      <w:proofErr w:type="spellEnd"/>
      <w:r w:rsidRPr="00FD3722">
        <w:rPr>
          <w:rFonts w:ascii="Arial" w:hAnsi="Arial" w:cs="Arial"/>
          <w:sz w:val="28"/>
          <w:szCs w:val="28"/>
        </w:rPr>
        <w:t xml:space="preserve"> сельсовет Ахтубинского муниципального района Астраханской области», направить в Межрайонную ИФНС № 4 по Астраханской области.</w:t>
      </w:r>
    </w:p>
    <w:p w14:paraId="7A8D0E00" w14:textId="77777777" w:rsidR="00FD3722" w:rsidRPr="00FD3722" w:rsidRDefault="00FD3722" w:rsidP="00FD372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105F06B2" w14:textId="77777777" w:rsidR="00FD3722" w:rsidRPr="00FD3722" w:rsidRDefault="00FD3722" w:rsidP="00FD3722">
      <w:pPr>
        <w:spacing w:after="0" w:line="276" w:lineRule="auto"/>
        <w:jc w:val="both"/>
        <w:rPr>
          <w:rFonts w:ascii="Arial" w:hAnsi="Arial" w:cs="Arial"/>
          <w:bCs/>
          <w:iCs/>
          <w:spacing w:val="10"/>
          <w:sz w:val="28"/>
          <w:szCs w:val="28"/>
        </w:rPr>
      </w:pPr>
      <w:r w:rsidRPr="00FD3722">
        <w:rPr>
          <w:rFonts w:ascii="Arial" w:hAnsi="Arial" w:cs="Arial"/>
          <w:bCs/>
          <w:iCs/>
          <w:spacing w:val="10"/>
          <w:sz w:val="28"/>
          <w:szCs w:val="28"/>
        </w:rPr>
        <w:t xml:space="preserve">Председатель </w:t>
      </w:r>
      <w:proofErr w:type="gramStart"/>
      <w:r w:rsidRPr="00FD3722">
        <w:rPr>
          <w:rFonts w:ascii="Arial" w:hAnsi="Arial" w:cs="Arial"/>
          <w:bCs/>
          <w:iCs/>
          <w:spacing w:val="10"/>
          <w:sz w:val="28"/>
          <w:szCs w:val="28"/>
        </w:rPr>
        <w:t xml:space="preserve">Совета:   </w:t>
      </w:r>
      <w:proofErr w:type="gramEnd"/>
      <w:r w:rsidRPr="00FD3722">
        <w:rPr>
          <w:rFonts w:ascii="Arial" w:hAnsi="Arial" w:cs="Arial"/>
          <w:bCs/>
          <w:iCs/>
          <w:spacing w:val="10"/>
          <w:sz w:val="28"/>
          <w:szCs w:val="28"/>
        </w:rPr>
        <w:t xml:space="preserve">                                    Горемыкина К.А.                  </w:t>
      </w:r>
    </w:p>
    <w:p w14:paraId="28909556" w14:textId="77777777" w:rsidR="00FD3722" w:rsidRPr="00FD3722" w:rsidRDefault="00FD3722" w:rsidP="00FD3722">
      <w:pPr>
        <w:spacing w:after="0" w:line="276" w:lineRule="auto"/>
        <w:jc w:val="both"/>
        <w:rPr>
          <w:rFonts w:ascii="Arial" w:hAnsi="Arial" w:cs="Arial"/>
          <w:bCs/>
          <w:iCs/>
          <w:spacing w:val="10"/>
          <w:sz w:val="28"/>
          <w:szCs w:val="28"/>
        </w:rPr>
      </w:pPr>
    </w:p>
    <w:p w14:paraId="0248DBD6" w14:textId="4DBDC056" w:rsidR="00147D0C" w:rsidRDefault="00FD3722" w:rsidP="00FD3722">
      <w:r w:rsidRPr="00FD3722">
        <w:rPr>
          <w:rFonts w:ascii="Arial" w:hAnsi="Arial" w:cs="Arial"/>
          <w:bCs/>
          <w:iCs/>
          <w:spacing w:val="10"/>
          <w:sz w:val="28"/>
          <w:szCs w:val="28"/>
        </w:rPr>
        <w:t>Глава администрации                                           Игнатенко В</w:t>
      </w:r>
    </w:p>
    <w:sectPr w:rsidR="0014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07">
    <w:altName w:val="MS Gothic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C3"/>
    <w:rsid w:val="00147D0C"/>
    <w:rsid w:val="00251BC3"/>
    <w:rsid w:val="00A12952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839A"/>
  <w15:chartTrackingRefBased/>
  <w15:docId w15:val="{6FA64C72-0DBA-4605-83A9-1EEE3FF0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E61EE8D74FA164F3EC11A3AEEF32AD2DBB9EDF6A28C9679D72A7D746B083B877CCDF2B46F8FEC14D67B98fC0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2024-10-25T07:32:00Z</cp:lastPrinted>
  <dcterms:created xsi:type="dcterms:W3CDTF">2024-10-25T04:31:00Z</dcterms:created>
  <dcterms:modified xsi:type="dcterms:W3CDTF">2024-10-25T07:32:00Z</dcterms:modified>
</cp:coreProperties>
</file>