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571" w:rsidRDefault="00A52BC5" w:rsidP="00A52BC5">
      <w:pPr>
        <w:widowControl w:val="0"/>
        <w:spacing w:after="0" w:line="240" w:lineRule="auto"/>
        <w:jc w:val="center"/>
      </w:pPr>
      <w:bookmarkStart w:id="0" w:name="__DdeLink__4875_1421572450"/>
      <w:r>
        <w:rPr>
          <w:rFonts w:ascii="Arial" w:eastAsia="Times New Roman" w:hAnsi="Arial" w:cs="Times New Roman"/>
          <w:b/>
          <w:bCs/>
          <w:color w:val="000000"/>
          <w:sz w:val="24"/>
          <w:szCs w:val="24"/>
          <w:shd w:val="clear" w:color="auto" w:fill="FFFFFF"/>
          <w:lang w:eastAsia="zh-CN"/>
        </w:rPr>
        <w:t>МУНИЦИПАЛЬНОЕ ОБРАЗОВАНИЕ</w:t>
      </w:r>
    </w:p>
    <w:p w:rsidR="00E82571" w:rsidRDefault="009D183A" w:rsidP="00A52BC5">
      <w:pPr>
        <w:widowControl w:val="0"/>
        <w:spacing w:after="0" w:line="240" w:lineRule="auto"/>
        <w:jc w:val="center"/>
      </w:pPr>
      <w:proofErr w:type="gramStart"/>
      <w:r>
        <w:rPr>
          <w:rFonts w:ascii="Arial" w:eastAsia="Times New Roman" w:hAnsi="Arial" w:cs="Times New Roman"/>
          <w:b/>
          <w:bCs/>
          <w:color w:val="000000"/>
          <w:sz w:val="24"/>
          <w:szCs w:val="24"/>
          <w:shd w:val="clear" w:color="auto" w:fill="FFFFFF"/>
          <w:lang w:eastAsia="zh-CN"/>
        </w:rPr>
        <w:t>«</w:t>
      </w:r>
      <w:r w:rsidR="00A52BC5">
        <w:rPr>
          <w:rFonts w:ascii="Arial" w:eastAsia="Times New Roman" w:hAnsi="Arial" w:cs="Times New Roman"/>
          <w:b/>
          <w:bCs/>
          <w:color w:val="000000"/>
          <w:sz w:val="24"/>
          <w:szCs w:val="24"/>
          <w:shd w:val="clear" w:color="auto" w:fill="FFFFFF"/>
          <w:lang w:eastAsia="zh-CN"/>
        </w:rPr>
        <w:t xml:space="preserve"> СЕЛЬСКОЕ</w:t>
      </w:r>
      <w:proofErr w:type="gramEnd"/>
      <w:r w:rsidR="00A52BC5">
        <w:rPr>
          <w:rFonts w:ascii="Arial" w:eastAsia="Times New Roman" w:hAnsi="Arial" w:cs="Times New Roman"/>
          <w:b/>
          <w:bCs/>
          <w:color w:val="000000"/>
          <w:sz w:val="24"/>
          <w:szCs w:val="24"/>
          <w:shd w:val="clear" w:color="auto" w:fill="FFFFFF"/>
          <w:lang w:eastAsia="zh-CN"/>
        </w:rPr>
        <w:t xml:space="preserve"> ПОСЕЛЕНИЕ КАПУСТИНОЯРСКИЙ СЕЛЬСОВЕТ АХТУБИНСКОГО МУНИЦИПАЛЬНОГО РАЙОНА АСТРАХАНСКОЙ ОБЛАСТИ</w:t>
      </w:r>
      <w:r>
        <w:rPr>
          <w:rFonts w:ascii="Arial" w:eastAsia="Times New Roman" w:hAnsi="Arial" w:cs="Times New Roman"/>
          <w:b/>
          <w:bCs/>
          <w:color w:val="000000"/>
          <w:sz w:val="24"/>
          <w:szCs w:val="24"/>
          <w:shd w:val="clear" w:color="auto" w:fill="FFFFFF"/>
          <w:lang w:eastAsia="zh-CN"/>
        </w:rPr>
        <w:t>»</w:t>
      </w:r>
      <w:r w:rsidR="00A52BC5">
        <w:rPr>
          <w:rFonts w:ascii="Arial" w:eastAsia="Times New Roman" w:hAnsi="Arial" w:cs="Times New Roman"/>
          <w:b/>
          <w:bCs/>
          <w:color w:val="000000"/>
          <w:sz w:val="24"/>
          <w:szCs w:val="24"/>
          <w:shd w:val="clear" w:color="auto" w:fill="FFFFFF"/>
          <w:lang w:eastAsia="zh-CN"/>
        </w:rPr>
        <w:t>.</w:t>
      </w:r>
      <w:bookmarkEnd w:id="0"/>
    </w:p>
    <w:p w:rsidR="00E82571" w:rsidRDefault="00A52BC5" w:rsidP="00A52BC5">
      <w:pPr>
        <w:widowControl w:val="0"/>
        <w:spacing w:after="0" w:line="240" w:lineRule="auto"/>
        <w:jc w:val="center"/>
      </w:pPr>
      <w:r>
        <w:rPr>
          <w:rFonts w:ascii="Times New Roman" w:eastAsia="SimSu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ПОСТАНОВЛЕНИЕ</w:t>
      </w:r>
    </w:p>
    <w:p w:rsidR="00E82571" w:rsidRDefault="00E82571" w:rsidP="00A52BC5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82571" w:rsidRDefault="00E82571">
      <w:pPr>
        <w:widowControl w:val="0"/>
        <w:spacing w:after="0" w:line="240" w:lineRule="auto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82571" w:rsidRDefault="00E82571">
      <w:pPr>
        <w:widowControl w:val="0"/>
        <w:spacing w:after="0" w:line="240" w:lineRule="auto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82571" w:rsidRDefault="00A52BC5">
      <w:pPr>
        <w:widowControl w:val="0"/>
        <w:spacing w:after="0" w:line="240" w:lineRule="auto"/>
      </w:pP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00.00.2025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г.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№ 000</w:t>
      </w:r>
    </w:p>
    <w:p w:rsidR="00E82571" w:rsidRDefault="00E82571">
      <w:pPr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ar-SA"/>
        </w:rPr>
      </w:pPr>
    </w:p>
    <w:p w:rsidR="00E82571" w:rsidRDefault="00A52BC5">
      <w:pPr>
        <w:tabs>
          <w:tab w:val="left" w:pos="5103"/>
        </w:tabs>
        <w:spacing w:after="0" w:line="240" w:lineRule="auto"/>
        <w:ind w:right="99"/>
        <w:jc w:val="both"/>
        <w:rPr>
          <w:rFonts w:ascii="Times New Roman" w:eastAsia="SimSun" w:hAnsi="Times New Roman" w:cs="Times New Roman"/>
          <w:b/>
          <w:bCs/>
          <w:sz w:val="28"/>
          <w:lang w:eastAsia="ar-SA"/>
        </w:rPr>
      </w:pPr>
      <w:r>
        <w:rPr>
          <w:rFonts w:ascii="Times New Roman" w:eastAsia="SimSun" w:hAnsi="Times New Roman" w:cs="Times New Roman"/>
          <w:b/>
          <w:bCs/>
          <w:sz w:val="28"/>
          <w:lang w:eastAsia="ar-SA"/>
        </w:rPr>
        <w:t xml:space="preserve">О внесении изменений в постановление администрации муниципального образования </w:t>
      </w:r>
      <w:r w:rsidR="009D183A">
        <w:rPr>
          <w:rFonts w:ascii="Times New Roman" w:eastAsia="SimSun" w:hAnsi="Times New Roman" w:cs="Times New Roman"/>
          <w:b/>
          <w:bCs/>
          <w:sz w:val="28"/>
          <w:lang w:eastAsia="ar-SA"/>
        </w:rPr>
        <w:t>«</w:t>
      </w:r>
      <w:r>
        <w:rPr>
          <w:rFonts w:ascii="Times New Roman" w:eastAsia="SimSun" w:hAnsi="Times New Roman" w:cs="Times New Roman"/>
          <w:b/>
          <w:bCs/>
          <w:sz w:val="28"/>
          <w:lang w:eastAsia="ar-SA"/>
        </w:rPr>
        <w:t xml:space="preserve">сельское поселение </w:t>
      </w:r>
      <w:proofErr w:type="spellStart"/>
      <w:r>
        <w:rPr>
          <w:rFonts w:ascii="Times New Roman" w:eastAsia="SimSun" w:hAnsi="Times New Roman" w:cs="Times New Roman"/>
          <w:b/>
          <w:bCs/>
          <w:sz w:val="28"/>
          <w:lang w:eastAsia="ar-SA"/>
        </w:rPr>
        <w:t>Капустиноярский</w:t>
      </w:r>
      <w:proofErr w:type="spellEnd"/>
      <w:r>
        <w:rPr>
          <w:rFonts w:ascii="Times New Roman" w:eastAsia="SimSun" w:hAnsi="Times New Roman" w:cs="Times New Roman"/>
          <w:b/>
          <w:bCs/>
          <w:sz w:val="28"/>
          <w:lang w:eastAsia="ar-SA"/>
        </w:rPr>
        <w:t xml:space="preserve"> сельсовет Ахтубинского муниципального района Астраханской области</w:t>
      </w:r>
      <w:r w:rsidR="009D183A">
        <w:rPr>
          <w:rFonts w:ascii="Times New Roman" w:eastAsia="SimSun" w:hAnsi="Times New Roman" w:cs="Times New Roman"/>
          <w:b/>
          <w:bCs/>
          <w:sz w:val="28"/>
          <w:lang w:eastAsia="ar-SA"/>
        </w:rPr>
        <w:t>»</w:t>
      </w:r>
      <w:r>
        <w:rPr>
          <w:rFonts w:ascii="Times New Roman" w:eastAsia="SimSun" w:hAnsi="Times New Roman" w:cs="Times New Roman"/>
          <w:b/>
          <w:bCs/>
          <w:sz w:val="28"/>
          <w:lang w:eastAsia="ar-SA"/>
        </w:rPr>
        <w:t xml:space="preserve"> о</w:t>
      </w:r>
      <w:r>
        <w:rPr>
          <w:rFonts w:ascii="Times New Roman" w:eastAsia="SimSun" w:hAnsi="Times New Roman" w:cs="Times New Roman"/>
          <w:b/>
          <w:bCs/>
          <w:sz w:val="28"/>
          <w:lang w:eastAsia="ar-SA"/>
        </w:rPr>
        <w:t xml:space="preserve">т 29.11.2023 года №72 </w:t>
      </w:r>
      <w:r w:rsidR="009D183A">
        <w:rPr>
          <w:rFonts w:ascii="Times New Roman" w:eastAsia="SimSun" w:hAnsi="Times New Roman" w:cs="Times New Roman"/>
          <w:b/>
          <w:bCs/>
          <w:sz w:val="28"/>
          <w:lang w:eastAsia="ar-SA"/>
        </w:rPr>
        <w:t>«</w:t>
      </w:r>
      <w:r>
        <w:rPr>
          <w:rFonts w:ascii="Times New Roman" w:eastAsia="SimSun" w:hAnsi="Times New Roman" w:cs="Times New Roman"/>
          <w:b/>
          <w:bCs/>
          <w:sz w:val="28"/>
          <w:lang w:eastAsia="ar-SA"/>
        </w:rPr>
        <w:t xml:space="preserve">Об утверждении административного регламента предоставления муниципальной услуги </w:t>
      </w:r>
      <w:bookmarkStart w:id="1" w:name="_Hlk100765470"/>
      <w:bookmarkStart w:id="2" w:name="_Hlk98851985"/>
      <w:bookmarkStart w:id="3" w:name="_Hlk99367791"/>
      <w:r w:rsidR="009D183A">
        <w:rPr>
          <w:rFonts w:ascii="Times New Roman" w:eastAsia="SimSun" w:hAnsi="Times New Roman" w:cs="Times New Roman"/>
          <w:b/>
          <w:bCs/>
          <w:sz w:val="28"/>
          <w:lang w:eastAsia="ar-SA"/>
        </w:rPr>
        <w:t>«</w:t>
      </w:r>
      <w:r>
        <w:rPr>
          <w:rFonts w:ascii="Times New Roman" w:eastAsia="SimSun" w:hAnsi="Times New Roman" w:cs="Times New Roman"/>
          <w:b/>
          <w:bCs/>
          <w:sz w:val="28"/>
          <w:lang w:eastAsia="ar-SA" w:bidi="ru-RU"/>
        </w:rPr>
        <w:t xml:space="preserve">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</w:t>
      </w:r>
      <w:r>
        <w:rPr>
          <w:rFonts w:ascii="Times New Roman" w:eastAsia="SimSun" w:hAnsi="Times New Roman" w:cs="Times New Roman"/>
          <w:b/>
          <w:bCs/>
          <w:sz w:val="28"/>
          <w:lang w:eastAsia="ar-SA" w:bidi="ru-RU"/>
        </w:rPr>
        <w:t>собственности, без проведения торгов</w:t>
      </w:r>
      <w:bookmarkEnd w:id="1"/>
      <w:bookmarkEnd w:id="2"/>
      <w:bookmarkEnd w:id="3"/>
      <w:r w:rsidR="009D183A">
        <w:rPr>
          <w:rFonts w:ascii="Times New Roman" w:eastAsia="SimSun" w:hAnsi="Times New Roman" w:cs="Times New Roman"/>
          <w:b/>
          <w:bCs/>
          <w:sz w:val="28"/>
          <w:lang w:eastAsia="ar-SA" w:bidi="ru-RU"/>
        </w:rPr>
        <w:t>»</w:t>
      </w:r>
    </w:p>
    <w:p w:rsidR="00E82571" w:rsidRDefault="00E825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ar-SA"/>
        </w:rPr>
      </w:pPr>
      <w:bookmarkStart w:id="4" w:name="_GoBack"/>
      <w:bookmarkEnd w:id="4"/>
    </w:p>
    <w:p w:rsidR="00E82571" w:rsidRDefault="00A52BC5">
      <w:pPr>
        <w:spacing w:after="120" w:line="240" w:lineRule="auto"/>
        <w:ind w:firstLine="68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Arial"/>
          <w:sz w:val="28"/>
          <w:szCs w:val="28"/>
          <w:lang w:eastAsia="ar-SA"/>
        </w:rPr>
        <w:t xml:space="preserve">В соответствии с Федеральными законами от 06.10.2003 № 131-ФЗ </w:t>
      </w:r>
      <w:r w:rsidR="009D183A">
        <w:rPr>
          <w:rFonts w:ascii="Times New Roman" w:eastAsia="SimSun" w:hAnsi="Times New Roman" w:cs="Arial"/>
          <w:sz w:val="28"/>
          <w:szCs w:val="28"/>
          <w:lang w:eastAsia="ar-SA"/>
        </w:rPr>
        <w:t>«</w:t>
      </w:r>
      <w:r>
        <w:rPr>
          <w:rFonts w:ascii="Times New Roman" w:eastAsia="SimSun" w:hAnsi="Times New Roman" w:cs="Arial"/>
          <w:sz w:val="28"/>
          <w:szCs w:val="28"/>
          <w:lang w:eastAsia="ar-SA"/>
        </w:rPr>
        <w:t>Об общих принципах организации местного самоуправления</w:t>
      </w:r>
      <w:r w:rsidR="009D183A">
        <w:rPr>
          <w:rFonts w:ascii="Times New Roman" w:eastAsia="SimSun" w:hAnsi="Times New Roman" w:cs="Arial"/>
          <w:sz w:val="28"/>
          <w:szCs w:val="28"/>
          <w:lang w:eastAsia="ar-SA"/>
        </w:rPr>
        <w:t>»</w:t>
      </w:r>
      <w:r>
        <w:rPr>
          <w:rFonts w:ascii="Times New Roman" w:eastAsia="SimSun" w:hAnsi="Times New Roman" w:cs="Arial"/>
          <w:sz w:val="28"/>
          <w:szCs w:val="28"/>
          <w:lang w:eastAsia="ar-SA"/>
        </w:rPr>
        <w:t xml:space="preserve">, от 27.07.2010 №210-ФЗ </w:t>
      </w:r>
      <w:r w:rsidR="009D183A">
        <w:rPr>
          <w:rFonts w:ascii="Times New Roman" w:eastAsia="SimSun" w:hAnsi="Times New Roman" w:cs="Arial"/>
          <w:sz w:val="28"/>
          <w:szCs w:val="28"/>
          <w:lang w:eastAsia="ar-SA"/>
        </w:rPr>
        <w:t>«</w:t>
      </w:r>
      <w:r>
        <w:rPr>
          <w:rFonts w:ascii="Times New Roman" w:eastAsia="SimSun" w:hAnsi="Times New Roman" w:cs="Arial"/>
          <w:sz w:val="28"/>
          <w:szCs w:val="28"/>
          <w:lang w:eastAsia="ar-SA"/>
        </w:rPr>
        <w:t>Об организации предоставления государственных и муниципальных услуг</w:t>
      </w:r>
      <w:r w:rsidR="009D183A">
        <w:rPr>
          <w:rFonts w:ascii="Times New Roman" w:eastAsia="SimSun" w:hAnsi="Times New Roman" w:cs="Arial"/>
          <w:sz w:val="28"/>
          <w:szCs w:val="28"/>
          <w:lang w:eastAsia="ar-SA"/>
        </w:rPr>
        <w:t>»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, руководствуясь Уставом муниципального образования </w:t>
      </w:r>
      <w:r w:rsidR="009D183A">
        <w:rPr>
          <w:rFonts w:ascii="Times New Roman" w:eastAsia="SimSu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сельское поселение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ru-RU"/>
        </w:rPr>
        <w:t>Капустиноярский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сельсовет Ахтубинского  муниципального района Астраханской области</w:t>
      </w:r>
      <w:r w:rsidR="009D183A">
        <w:rPr>
          <w:rFonts w:ascii="Times New Roman" w:eastAsia="SimSu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, администрация муниципального образования </w:t>
      </w:r>
      <w:r w:rsidR="009D183A">
        <w:rPr>
          <w:rFonts w:ascii="Times New Roman" w:eastAsia="SimSu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сельское поселение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ru-RU"/>
        </w:rPr>
        <w:t>Капустиноярский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сельсовет Ахтубинского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муниципального района  Астраханской области</w:t>
      </w:r>
      <w:r w:rsidR="009D183A">
        <w:rPr>
          <w:rFonts w:ascii="Times New Roman" w:eastAsia="SimSu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, </w:t>
      </w:r>
    </w:p>
    <w:p w:rsidR="00E82571" w:rsidRDefault="00E82571">
      <w:pPr>
        <w:spacing w:after="12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</w:pPr>
    </w:p>
    <w:p w:rsidR="00E82571" w:rsidRDefault="00A52BC5">
      <w:pPr>
        <w:spacing w:after="12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ПОСТАНОВЛЯЕТ:</w:t>
      </w:r>
    </w:p>
    <w:p w:rsidR="00E82571" w:rsidRDefault="00E82571">
      <w:pPr>
        <w:spacing w:after="12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</w:pPr>
    </w:p>
    <w:p w:rsidR="00E82571" w:rsidRDefault="00A52BC5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1. Внести следующие 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 xml:space="preserve">изменения в административный регламент предоставления муниципальной услуги </w:t>
      </w:r>
      <w:r w:rsidR="009D183A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«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Предоставление в собственность, аренду, постоянное (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бессрочное) пользование, безвозмездное пользование земельного участка, находящегося в муниципальной собственности, без проведения торгов</w:t>
      </w:r>
      <w:r w:rsidR="009D183A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»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 xml:space="preserve">, утвержденный постановлением администрации муниципального образования </w:t>
      </w:r>
      <w:r w:rsidR="009D183A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«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 xml:space="preserve">сельское поселение </w:t>
      </w:r>
      <w:proofErr w:type="spellStart"/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Капустиноярский</w:t>
      </w:r>
      <w:proofErr w:type="spellEnd"/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 xml:space="preserve"> сельсовет Ах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тубинского муниципального района Астраханской области</w:t>
      </w:r>
      <w:r w:rsidR="009D183A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»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 xml:space="preserve"> от 29.11.2023 года №72 </w:t>
      </w:r>
      <w:r w:rsidR="009D183A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«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 xml:space="preserve">Об утверждении административного регламента предоставления муниципальной услуги </w:t>
      </w:r>
      <w:r w:rsidR="009D183A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«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Предоставление в собственность, аренду, постоянное (бессрочное) пользование, безвозмездное польз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ование земельного участка, находящегося в муниципальной собственности, без проведения торгов</w:t>
      </w:r>
      <w:r w:rsidR="009D183A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»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 xml:space="preserve"> (далее – Регламент):</w:t>
      </w:r>
    </w:p>
    <w:p w:rsidR="00E82571" w:rsidRPr="009D183A" w:rsidRDefault="00E82571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</w:p>
    <w:p w:rsidR="009D183A" w:rsidRPr="009D183A" w:rsidRDefault="009D183A" w:rsidP="009D183A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9D183A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1.1. Подпункт 34 пункта </w:t>
      </w:r>
      <w:r w:rsidR="00A52BC5" w:rsidRPr="009D183A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2.8. Регламента </w:t>
      </w:r>
      <w:r w:rsidRPr="009D183A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признать утратившим силу.</w:t>
      </w:r>
    </w:p>
    <w:p w:rsidR="009D183A" w:rsidRDefault="009D183A" w:rsidP="009D183A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1.2. Подпункты 8-10, 13 пункта 2.20. Регламента изложить в следующей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lastRenderedPageBreak/>
        <w:t>редакции:</w:t>
      </w:r>
    </w:p>
    <w:p w:rsidR="009D183A" w:rsidRPr="009D183A" w:rsidRDefault="009D183A" w:rsidP="009D183A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«</w:t>
      </w:r>
      <w:r w:rsidRPr="009D183A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8) 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 либо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за исключением случаев, если с заявлением о предоставлении земельного участка обратился собственник здания, сооружения, помещений в них, объекта незавершенного строительства, расположенных на таком земельном участке, или правообладатель такого земельного участка;</w:t>
      </w:r>
    </w:p>
    <w:p w:rsidR="009D183A" w:rsidRPr="009D183A" w:rsidRDefault="009D183A" w:rsidP="009D183A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9D183A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9) 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 либо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или земельный участок образован из земельного участка, в отношении которого с другим лицом заключен договор о комплексном развитии территории, за исключением случаев, если такой земельный участок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такого земельного участка обратилось лицо, уполномоченное на строительство указанных объектов;</w:t>
      </w:r>
    </w:p>
    <w:p w:rsidR="009D183A" w:rsidRPr="009D183A" w:rsidRDefault="009D183A" w:rsidP="009D183A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9D183A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10) указанный в заявлении о предоставлении земельного участка земельный участок образован из земельного участка, в отношении которого заключен договор о комплексном развитии территории, либо расположен в границах территории, в отношении которой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и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значения, за исключением случаев, если с заявлением о предоставлении в аренду земельного участка обратилось лицо, с которым заключен договор о комплексном развитии территории, предусматривающий обязательство данного лица по строительству указанных объектов;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»;</w:t>
      </w:r>
    </w:p>
    <w:p w:rsidR="009D183A" w:rsidRPr="009D183A" w:rsidRDefault="009D183A" w:rsidP="009D183A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«</w:t>
      </w:r>
      <w:r w:rsidRPr="009D183A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13) в отношении земельного участка, указанного в заявлении, опубликовано и размещено в соответствии с подпунктом 1 пункта 1 статьи 39.18 Земельного кодекса Российской Федерации извещение о предоставлении земельного участка для индивидуального жилищного строительства, ведения личного подсобного хозяйства, ведения гражданами садоводства для собственных нужд;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».</w:t>
      </w:r>
    </w:p>
    <w:p w:rsidR="00E82571" w:rsidRDefault="009D183A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1.3. Абзац 13 пункта 3.1.3 изложить в следующей редакции:</w:t>
      </w:r>
    </w:p>
    <w:p w:rsidR="009D183A" w:rsidRDefault="009D183A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«</w:t>
      </w:r>
      <w:r w:rsidRPr="009D183A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 xml:space="preserve">проект договора аренды земельного участка. Договор аренды земельного участка, находящегося в государственной или муниципальной </w:t>
      </w:r>
      <w:r w:rsidRPr="009D183A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собственности и предоставленного по основаниям, предусмотренным подпунктом 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«</w:t>
      </w:r>
      <w:r w:rsidRPr="009D183A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б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9D183A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 xml:space="preserve"> пункта 1 постановления Правительства РФ от 9 апреля 2022 г. N 629 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«</w:t>
      </w:r>
      <w:r w:rsidRPr="009D183A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Об особенностях регулирования земельных отношений в Российской Федерации в 2022 - 2024 годах, а также о случаях установления льготной арендной платы по договорам аренды земельных участков, находящихся в федеральной собственности, и размере такой платы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9D183A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 xml:space="preserve">, должен предусматривать запрет на изменение вида разрешенного использования такого земельного участка и передачу прав и обязанностей по договору аренды земельного участка другому лицу, а также условие об одностороннем отказе арендодателя от такого договора в случае неиспользования земельного участка для целей, указанных в подпункте 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«</w:t>
      </w:r>
      <w:r w:rsidRPr="009D183A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б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9D183A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 xml:space="preserve"> пункта 1 названного постановления;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».</w:t>
      </w:r>
    </w:p>
    <w:p w:rsidR="009D183A" w:rsidRDefault="009D183A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1.4. В приложении № 5 к Регламенту строки «</w:t>
      </w:r>
      <w:r w:rsidRPr="009D183A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подпункт 8 пункта 2.20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», «</w:t>
      </w:r>
      <w:r w:rsidRPr="009D183A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подпункт 9 пункта 2.20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», «</w:t>
      </w:r>
      <w:r w:rsidRPr="009D183A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подпункт 10 пункта 2.20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», «</w:t>
      </w:r>
      <w:r w:rsidRPr="009D183A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подпункт 13 пункта 2.20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» изложить в следующей редакции:</w:t>
      </w:r>
    </w:p>
    <w:p w:rsidR="00A52BC5" w:rsidRDefault="00A52BC5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Style w:val="a9"/>
        <w:tblW w:w="10201" w:type="dxa"/>
        <w:tblLook w:val="04A0" w:firstRow="1" w:lastRow="0" w:firstColumn="1" w:lastColumn="0" w:noHBand="0" w:noVBand="1"/>
      </w:tblPr>
      <w:tblGrid>
        <w:gridCol w:w="1185"/>
        <w:gridCol w:w="6473"/>
        <w:gridCol w:w="2543"/>
      </w:tblGrid>
      <w:tr w:rsidR="009D183A" w:rsidRPr="00860142" w:rsidTr="009D183A">
        <w:trPr>
          <w:trHeight w:val="284"/>
        </w:trPr>
        <w:tc>
          <w:tcPr>
            <w:tcW w:w="1132" w:type="dxa"/>
          </w:tcPr>
          <w:p w:rsidR="009D183A" w:rsidRPr="00860142" w:rsidRDefault="009D183A" w:rsidP="0028641C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bidi="ru-RU"/>
              </w:rPr>
            </w:pPr>
            <w:r w:rsidRPr="00860142">
              <w:rPr>
                <w:rFonts w:ascii="Times New Roman" w:hAnsi="Times New Roman"/>
                <w:color w:val="FF0000"/>
                <w:sz w:val="24"/>
                <w:szCs w:val="24"/>
                <w:lang w:bidi="ru-RU"/>
              </w:rPr>
              <w:t>подпункт 8 пункта 2.20</w:t>
            </w:r>
          </w:p>
        </w:tc>
        <w:tc>
          <w:tcPr>
            <w:tcW w:w="6517" w:type="dxa"/>
          </w:tcPr>
          <w:p w:rsidR="009D183A" w:rsidRPr="00860142" w:rsidRDefault="009D183A" w:rsidP="0028641C">
            <w:pPr>
              <w:pStyle w:val="1"/>
              <w:widowControl w:val="0"/>
              <w:tabs>
                <w:tab w:val="left" w:pos="1118"/>
                <w:tab w:val="left" w:pos="2669"/>
                <w:tab w:val="left" w:pos="3106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bidi="ru-RU"/>
              </w:rPr>
            </w:pPr>
            <w:r w:rsidRPr="00860142">
              <w:rPr>
                <w:rFonts w:ascii="Times New Roman" w:hAnsi="Times New Roman"/>
                <w:color w:val="FF0000"/>
                <w:sz w:val="24"/>
                <w:szCs w:val="24"/>
                <w:lang w:bidi="ru-RU"/>
              </w:rPr>
              <w:t>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 либо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за исключением случаев, если с заявлением о предоставлении земельного участка обратился собственник здания, сооружения, помещений в них, объекта незавершенного строительства, расположенных на таком земельном участке, или правообладатель такого земельного участка</w:t>
            </w:r>
          </w:p>
        </w:tc>
        <w:tc>
          <w:tcPr>
            <w:tcW w:w="2552" w:type="dxa"/>
          </w:tcPr>
          <w:p w:rsidR="009D183A" w:rsidRPr="00860142" w:rsidRDefault="009D183A" w:rsidP="0028641C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i/>
                <w:color w:val="FF0000"/>
                <w:sz w:val="24"/>
                <w:szCs w:val="24"/>
                <w:lang w:bidi="ru-RU"/>
              </w:rPr>
            </w:pPr>
            <w:r w:rsidRPr="00860142">
              <w:rPr>
                <w:rFonts w:ascii="Times New Roman" w:hAnsi="Times New Roman"/>
                <w:i/>
                <w:color w:val="FF0000"/>
                <w:sz w:val="24"/>
                <w:szCs w:val="24"/>
                <w:lang w:bidi="ru-RU"/>
              </w:rPr>
              <w:t>Указываются основания такого вывода</w:t>
            </w:r>
          </w:p>
        </w:tc>
      </w:tr>
      <w:tr w:rsidR="009D183A" w:rsidRPr="00860142" w:rsidTr="009D183A">
        <w:trPr>
          <w:trHeight w:val="284"/>
        </w:trPr>
        <w:tc>
          <w:tcPr>
            <w:tcW w:w="1132" w:type="dxa"/>
          </w:tcPr>
          <w:p w:rsidR="009D183A" w:rsidRPr="00860142" w:rsidRDefault="009D183A" w:rsidP="0028641C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bidi="ru-RU"/>
              </w:rPr>
            </w:pPr>
            <w:r w:rsidRPr="00860142">
              <w:rPr>
                <w:rFonts w:ascii="Times New Roman" w:hAnsi="Times New Roman"/>
                <w:color w:val="FF0000"/>
                <w:sz w:val="24"/>
                <w:szCs w:val="24"/>
                <w:lang w:bidi="ru-RU"/>
              </w:rPr>
              <w:t>подпункт 9 пункта 2.20</w:t>
            </w:r>
          </w:p>
        </w:tc>
        <w:tc>
          <w:tcPr>
            <w:tcW w:w="6517" w:type="dxa"/>
          </w:tcPr>
          <w:p w:rsidR="009D183A" w:rsidRPr="00860142" w:rsidRDefault="009D183A" w:rsidP="0028641C">
            <w:pPr>
              <w:pStyle w:val="1"/>
              <w:widowControl w:val="0"/>
              <w:tabs>
                <w:tab w:val="left" w:pos="1752"/>
                <w:tab w:val="left" w:pos="3485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bidi="ru-RU"/>
              </w:rPr>
            </w:pPr>
            <w:r w:rsidRPr="00860142">
              <w:rPr>
                <w:rFonts w:ascii="Times New Roman" w:hAnsi="Times New Roman"/>
                <w:color w:val="FF0000"/>
                <w:sz w:val="24"/>
                <w:szCs w:val="24"/>
                <w:lang w:bidi="ru-RU"/>
              </w:rPr>
              <w:t>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 либо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или земельный участок образован из земельного участка, в отношении которого с другим лицом заключен договор о комплексном развитии территории, за исключением случаев, если такой земельный участок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такого земельного участка обратилось лицо, уполномоченное на строительство указанных объектов</w:t>
            </w:r>
          </w:p>
        </w:tc>
        <w:tc>
          <w:tcPr>
            <w:tcW w:w="2552" w:type="dxa"/>
          </w:tcPr>
          <w:p w:rsidR="009D183A" w:rsidRPr="00860142" w:rsidRDefault="009D183A" w:rsidP="0028641C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i/>
                <w:color w:val="FF0000"/>
                <w:sz w:val="24"/>
                <w:szCs w:val="24"/>
                <w:lang w:bidi="ru-RU"/>
              </w:rPr>
            </w:pPr>
            <w:r w:rsidRPr="00860142">
              <w:rPr>
                <w:rFonts w:ascii="Times New Roman" w:hAnsi="Times New Roman"/>
                <w:i/>
                <w:color w:val="FF0000"/>
                <w:sz w:val="24"/>
                <w:szCs w:val="24"/>
                <w:lang w:bidi="ru-RU"/>
              </w:rPr>
              <w:t>Указываются основания такого вывода</w:t>
            </w:r>
          </w:p>
        </w:tc>
      </w:tr>
      <w:tr w:rsidR="009D183A" w:rsidRPr="00860142" w:rsidTr="009D183A">
        <w:trPr>
          <w:trHeight w:val="284"/>
        </w:trPr>
        <w:tc>
          <w:tcPr>
            <w:tcW w:w="1132" w:type="dxa"/>
          </w:tcPr>
          <w:p w:rsidR="009D183A" w:rsidRPr="00860142" w:rsidRDefault="009D183A" w:rsidP="0028641C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bidi="ru-RU"/>
              </w:rPr>
            </w:pPr>
            <w:r w:rsidRPr="00860142">
              <w:rPr>
                <w:rFonts w:ascii="Times New Roman" w:hAnsi="Times New Roman"/>
                <w:color w:val="FF0000"/>
                <w:sz w:val="24"/>
                <w:szCs w:val="24"/>
                <w:lang w:bidi="ru-RU"/>
              </w:rPr>
              <w:t>подпункт 10 пункта 2.20</w:t>
            </w:r>
          </w:p>
        </w:tc>
        <w:tc>
          <w:tcPr>
            <w:tcW w:w="6517" w:type="dxa"/>
          </w:tcPr>
          <w:p w:rsidR="009D183A" w:rsidRPr="00860142" w:rsidRDefault="009D183A" w:rsidP="0028641C">
            <w:pPr>
              <w:pStyle w:val="1"/>
              <w:widowControl w:val="0"/>
              <w:tabs>
                <w:tab w:val="left" w:pos="2386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bidi="ru-RU"/>
              </w:rPr>
            </w:pPr>
            <w:r w:rsidRPr="00860142">
              <w:rPr>
                <w:rFonts w:ascii="Times New Roman" w:hAnsi="Times New Roman"/>
                <w:color w:val="FF0000"/>
                <w:sz w:val="24"/>
                <w:szCs w:val="24"/>
                <w:lang w:bidi="ru-RU"/>
              </w:rPr>
              <w:t xml:space="preserve">Указанный в заявлении о предоставлении земельного участка земельный участок образован из земельного участка, в отношении которого заключен договор о комплексном развитии территории, либо расположен в границах территории, в отношении которой принято решение о ее комплексном развитии в случае, если для реализации </w:t>
            </w:r>
            <w:r w:rsidRPr="00860142">
              <w:rPr>
                <w:rFonts w:ascii="Times New Roman" w:hAnsi="Times New Roman"/>
                <w:color w:val="FF0000"/>
                <w:sz w:val="24"/>
                <w:szCs w:val="24"/>
                <w:lang w:bidi="ru-RU"/>
              </w:rPr>
              <w:lastRenderedPageBreak/>
              <w:t>указанного решения не требуется заключения договора о комплексном развитии территории, и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значения, за исключением случаев, если с заявлением о предоставлении в аренду земельного участка обратилось лицо, с которым заключен договор о комплексном развитии территории, предусматривающий обязательство данного лица по строительству указанных объектов</w:t>
            </w:r>
          </w:p>
        </w:tc>
        <w:tc>
          <w:tcPr>
            <w:tcW w:w="2552" w:type="dxa"/>
          </w:tcPr>
          <w:p w:rsidR="009D183A" w:rsidRPr="00860142" w:rsidRDefault="009D183A" w:rsidP="0028641C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i/>
                <w:color w:val="FF0000"/>
                <w:sz w:val="24"/>
                <w:szCs w:val="24"/>
                <w:lang w:bidi="ru-RU"/>
              </w:rPr>
            </w:pPr>
            <w:r w:rsidRPr="00860142">
              <w:rPr>
                <w:rFonts w:ascii="Times New Roman" w:hAnsi="Times New Roman"/>
                <w:i/>
                <w:color w:val="FF0000"/>
                <w:sz w:val="24"/>
                <w:szCs w:val="24"/>
                <w:lang w:bidi="ru-RU"/>
              </w:rPr>
              <w:lastRenderedPageBreak/>
              <w:t>Указываются основания такого вывода</w:t>
            </w:r>
          </w:p>
        </w:tc>
      </w:tr>
      <w:tr w:rsidR="009D183A" w:rsidRPr="00860142" w:rsidTr="009D183A">
        <w:trPr>
          <w:trHeight w:val="284"/>
        </w:trPr>
        <w:tc>
          <w:tcPr>
            <w:tcW w:w="1132" w:type="dxa"/>
          </w:tcPr>
          <w:p w:rsidR="009D183A" w:rsidRPr="00860142" w:rsidRDefault="009D183A" w:rsidP="00A52BC5">
            <w:pPr>
              <w:pStyle w:val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FF0000"/>
                <w:sz w:val="24"/>
                <w:szCs w:val="24"/>
                <w:lang w:bidi="ru-RU"/>
              </w:rPr>
            </w:pPr>
            <w:r w:rsidRPr="00860142">
              <w:rPr>
                <w:rFonts w:ascii="Times New Roman" w:hAnsi="Times New Roman"/>
                <w:color w:val="FF0000"/>
                <w:sz w:val="24"/>
                <w:szCs w:val="24"/>
                <w:lang w:bidi="ru-RU"/>
              </w:rPr>
              <w:lastRenderedPageBreak/>
              <w:t>подпункт 13 пункта 2.20</w:t>
            </w:r>
          </w:p>
        </w:tc>
        <w:tc>
          <w:tcPr>
            <w:tcW w:w="6517" w:type="dxa"/>
          </w:tcPr>
          <w:p w:rsidR="009D183A" w:rsidRPr="00860142" w:rsidRDefault="009D183A" w:rsidP="0028641C">
            <w:pPr>
              <w:pStyle w:val="1"/>
              <w:widowControl w:val="0"/>
              <w:tabs>
                <w:tab w:val="left" w:pos="432"/>
                <w:tab w:val="left" w:pos="1862"/>
                <w:tab w:val="left" w:pos="2280"/>
                <w:tab w:val="right" w:pos="4032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bidi="ru-RU"/>
              </w:rPr>
            </w:pPr>
            <w:r w:rsidRPr="00860142">
              <w:rPr>
                <w:rFonts w:ascii="Times New Roman" w:hAnsi="Times New Roman"/>
                <w:color w:val="FF0000"/>
                <w:sz w:val="24"/>
                <w:szCs w:val="24"/>
                <w:lang w:bidi="ru-RU"/>
              </w:rPr>
              <w:t>В отношении земельного участка, указанного в заявлении, опубликовано и размещено в соответствии с подпунктом 1 пункта 1 статьи 39.18 Земельного кодекса Российской Федерации извещение о предоставлении земельного участка для индивидуального жилищного строительства, ведения личного подсобного хозяйства, ведения гражданами садоводства для собственных нужд</w:t>
            </w:r>
          </w:p>
        </w:tc>
        <w:tc>
          <w:tcPr>
            <w:tcW w:w="2552" w:type="dxa"/>
          </w:tcPr>
          <w:p w:rsidR="009D183A" w:rsidRPr="00860142" w:rsidRDefault="009D183A" w:rsidP="0028641C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i/>
                <w:color w:val="FF0000"/>
                <w:sz w:val="24"/>
                <w:szCs w:val="24"/>
                <w:lang w:bidi="ru-RU"/>
              </w:rPr>
            </w:pPr>
            <w:r w:rsidRPr="00860142">
              <w:rPr>
                <w:rFonts w:ascii="Times New Roman" w:hAnsi="Times New Roman"/>
                <w:i/>
                <w:color w:val="FF0000"/>
                <w:sz w:val="24"/>
                <w:szCs w:val="24"/>
                <w:lang w:bidi="ru-RU"/>
              </w:rPr>
              <w:t>Указываются основания такого вывода</w:t>
            </w:r>
          </w:p>
        </w:tc>
      </w:tr>
    </w:tbl>
    <w:p w:rsidR="009D183A" w:rsidRDefault="009D183A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</w:pPr>
    </w:p>
    <w:p w:rsidR="00E82571" w:rsidRDefault="00A52BC5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</w:pP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2. Настоящее постановление разместить в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 w:bidi="ru-RU"/>
        </w:rPr>
        <w:t>федеральной государственной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 w:bidi="ru-RU"/>
        </w:rPr>
        <w:t xml:space="preserve"> информационной системе </w:t>
      </w:r>
      <w:r w:rsidR="009D183A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 w:bidi="ru-RU"/>
        </w:rPr>
        <w:t>«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 w:bidi="ru-RU"/>
        </w:rPr>
        <w:t>Единый портал государственных и муниципальных услуг (функций)</w:t>
      </w:r>
      <w:r w:rsidR="009D183A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 w:bidi="ru-RU"/>
        </w:rPr>
        <w:t>»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 w:bidi="ru-RU"/>
        </w:rPr>
        <w:t xml:space="preserve"> (</w:t>
      </w:r>
      <w:hyperlink r:id="rId5">
        <w:r>
          <w:rPr>
            <w:rStyle w:val="-"/>
            <w:rFonts w:ascii="Times New Roman" w:eastAsia="SimSun" w:hAnsi="Times New Roman" w:cs="Times New Roman"/>
            <w:bCs/>
            <w:color w:val="00000A"/>
            <w:sz w:val="28"/>
            <w:szCs w:val="28"/>
            <w:lang w:eastAsia="ru-RU" w:bidi="ru-RU"/>
          </w:rPr>
          <w:t>https://www.gosuslugi.ru/</w:t>
        </w:r>
      </w:hyperlink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 w:bidi="ru-RU"/>
        </w:rPr>
        <w:t>)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 xml:space="preserve">, а также на официальном сайте администрации муниципального образования </w:t>
      </w:r>
      <w:r w:rsidR="009D183A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«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 xml:space="preserve">сельское поселение </w:t>
      </w:r>
      <w:proofErr w:type="spellStart"/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Капу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стиноярский</w:t>
      </w:r>
      <w:proofErr w:type="spellEnd"/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 xml:space="preserve"> сельсовет  Ахтубинского муниципального района Астраханской области</w:t>
      </w:r>
      <w:r w:rsidR="009D183A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»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 xml:space="preserve"> и на информационном стенде в здании администрации муниципального образования </w:t>
      </w:r>
      <w:r w:rsidR="009D183A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«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 xml:space="preserve">сельское поселение </w:t>
      </w:r>
      <w:proofErr w:type="spellStart"/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Капустиноярский</w:t>
      </w:r>
      <w:proofErr w:type="spellEnd"/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 xml:space="preserve"> сельсовет Ахтубинского  муниципального района Астраханской обла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сти</w:t>
      </w:r>
      <w:r w:rsidR="009D183A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»</w:t>
      </w: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E82571" w:rsidRDefault="00A52BC5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ru-RU"/>
        </w:rPr>
        <w:t>3. Настоящее постановление вступает в силу со дня его официального опубликования (обнародования) в установленном порядке.</w:t>
      </w:r>
    </w:p>
    <w:p w:rsidR="00E82571" w:rsidRDefault="00A52BC5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4. Контроль за исполнением настоящего постановления оставляю за собой.</w:t>
      </w:r>
    </w:p>
    <w:p w:rsidR="00E82571" w:rsidRDefault="00E82571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</w:p>
    <w:p w:rsidR="00E82571" w:rsidRDefault="00E82571">
      <w:pPr>
        <w:widowControl w:val="0"/>
        <w:tabs>
          <w:tab w:val="left" w:pos="298"/>
        </w:tabs>
        <w:spacing w:after="0" w:line="240" w:lineRule="auto"/>
        <w:ind w:left="20" w:right="20" w:firstLine="52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</w:p>
    <w:p w:rsidR="00E82571" w:rsidRDefault="00A52BC5">
      <w:pPr>
        <w:widowControl w:val="0"/>
        <w:tabs>
          <w:tab w:val="left" w:pos="298"/>
        </w:tabs>
        <w:spacing w:after="0" w:line="240" w:lineRule="auto"/>
        <w:ind w:left="20" w:right="20" w:hanging="20"/>
        <w:jc w:val="both"/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Глава муниципального образования </w:t>
      </w:r>
    </w:p>
    <w:p w:rsidR="00E82571" w:rsidRDefault="009D183A">
      <w:pPr>
        <w:widowControl w:val="0"/>
        <w:tabs>
          <w:tab w:val="left" w:pos="298"/>
        </w:tabs>
        <w:spacing w:after="0" w:line="240" w:lineRule="auto"/>
        <w:ind w:left="20" w:right="20" w:hanging="20"/>
        <w:jc w:val="both"/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="00A52BC5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Капустиноярский</w:t>
      </w:r>
      <w:proofErr w:type="spellEnd"/>
      <w:r w:rsidR="00A52BC5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A52BC5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сельсовет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»</w:t>
      </w:r>
      <w:r w:rsidR="00A52BC5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  </w:t>
      </w:r>
      <w:proofErr w:type="gramEnd"/>
      <w:r w:rsidR="00A52BC5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Игнатенко В.С.</w:t>
      </w:r>
      <w:r w:rsidR="00A52BC5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ab/>
      </w:r>
    </w:p>
    <w:sectPr w:rsidR="00E82571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C7CB7"/>
    <w:multiLevelType w:val="multilevel"/>
    <w:tmpl w:val="A8F2F3D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" w15:restartNumberingAfterBreak="0">
    <w:nsid w:val="6F7117B3"/>
    <w:multiLevelType w:val="multilevel"/>
    <w:tmpl w:val="D48CA54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571"/>
    <w:rsid w:val="009D183A"/>
    <w:rsid w:val="00A52BC5"/>
    <w:rsid w:val="00E8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2F7AC"/>
  <w15:docId w15:val="{EFA6907F-EC30-4AE0-8A5B-7693953CD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 Unicode MS"/>
    </w:rPr>
  </w:style>
  <w:style w:type="paragraph" w:styleId="a8">
    <w:name w:val="List Paragraph"/>
    <w:basedOn w:val="a"/>
    <w:uiPriority w:val="34"/>
    <w:qFormat/>
    <w:rsid w:val="00F8591B"/>
    <w:pPr>
      <w:ind w:left="720"/>
      <w:contextualSpacing/>
    </w:pPr>
  </w:style>
  <w:style w:type="paragraph" w:customStyle="1" w:styleId="1">
    <w:name w:val="Обычный1"/>
    <w:uiPriority w:val="99"/>
    <w:qFormat/>
    <w:rsid w:val="009D183A"/>
    <w:pPr>
      <w:suppressAutoHyphens/>
      <w:spacing w:after="200" w:line="276" w:lineRule="auto"/>
    </w:pPr>
    <w:rPr>
      <w:rFonts w:ascii="Calibri" w:eastAsia="SimSun" w:hAnsi="Calibri" w:cs="Times New Roman"/>
      <w:color w:val="00000A"/>
      <w:sz w:val="22"/>
      <w:lang w:eastAsia="ru-RU"/>
    </w:rPr>
  </w:style>
  <w:style w:type="table" w:styleId="a9">
    <w:name w:val="Table Grid"/>
    <w:basedOn w:val="a1"/>
    <w:uiPriority w:val="59"/>
    <w:rsid w:val="009D18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suslu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1458</Words>
  <Characters>8312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Софья</dc:creator>
  <dc:description/>
  <cp:lastModifiedBy>Консалтинг-Волга</cp:lastModifiedBy>
  <cp:revision>2</cp:revision>
  <cp:lastPrinted>2024-02-13T13:59:00Z</cp:lastPrinted>
  <dcterms:created xsi:type="dcterms:W3CDTF">2025-01-28T16:57:00Z</dcterms:created>
  <dcterms:modified xsi:type="dcterms:W3CDTF">2025-01-28T16:57:00Z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