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B011B" w:rsidRDefault="00EC4DEC" w:rsidP="00EC4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EC">
        <w:rPr>
          <w:rFonts w:ascii="Times New Roman" w:hAnsi="Times New Roman" w:cs="Times New Roman"/>
          <w:b/>
          <w:sz w:val="28"/>
          <w:szCs w:val="28"/>
        </w:rPr>
        <w:t>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ипального </w:t>
      </w:r>
      <w:r w:rsidRPr="00EC4DEC">
        <w:rPr>
          <w:rFonts w:ascii="Times New Roman" w:hAnsi="Times New Roman" w:cs="Times New Roman"/>
          <w:b/>
          <w:sz w:val="28"/>
          <w:szCs w:val="28"/>
        </w:rPr>
        <w:t>образования «С</w:t>
      </w:r>
      <w:r w:rsidR="00B90361">
        <w:rPr>
          <w:rFonts w:ascii="Times New Roman" w:hAnsi="Times New Roman" w:cs="Times New Roman"/>
          <w:b/>
          <w:sz w:val="28"/>
          <w:szCs w:val="28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b/>
          <w:sz w:val="28"/>
          <w:szCs w:val="28"/>
        </w:rPr>
        <w:t>Капустиноярский</w:t>
      </w:r>
      <w:proofErr w:type="spellEnd"/>
      <w:r w:rsidR="00207445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B90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361">
        <w:rPr>
          <w:rFonts w:ascii="Times New Roman" w:hAnsi="Times New Roman" w:cs="Times New Roman"/>
          <w:b/>
          <w:sz w:val="28"/>
          <w:szCs w:val="28"/>
        </w:rPr>
        <w:t>Ахтубинского</w:t>
      </w:r>
      <w:proofErr w:type="spellEnd"/>
      <w:r w:rsidR="00B9036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Астраханской области</w:t>
      </w:r>
      <w:r w:rsidRPr="00EC4DE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E7C25" w:rsidRPr="000E7C25" w:rsidRDefault="000E7C25" w:rsidP="000E7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E7C25" w:rsidRPr="000E7C25" w:rsidRDefault="00207445" w:rsidP="000E7C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</w:t>
      </w:r>
      <w:r w:rsidR="00B90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</w:t>
      </w:r>
      <w:r w:rsidR="00633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6A3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0E7C25" w:rsidRPr="000E7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 w:rsidR="006A3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</w:p>
    <w:p w:rsidR="000E7C25" w:rsidRPr="000E7C25" w:rsidRDefault="000E7C25" w:rsidP="000E7C25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 по утверждению отчета об исполнении </w:t>
      </w:r>
    </w:p>
    <w:p w:rsidR="00EC4DEC" w:rsidRPr="00EC4DEC" w:rsidRDefault="000E7C25" w:rsidP="00EC4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муниципального образования </w:t>
      </w:r>
      <w:r w:rsidR="00EC4DEC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DEC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EC4DEC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25" w:rsidRPr="000E7C25" w:rsidRDefault="000E7C25" w:rsidP="00EC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361" w:rsidRPr="00EC4DEC" w:rsidRDefault="000E7C25" w:rsidP="00B9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25" w:rsidRPr="000E7C25" w:rsidRDefault="000E7C25" w:rsidP="000E7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E7C25" w:rsidRPr="00EC4DEC" w:rsidRDefault="006A3546" w:rsidP="00B90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 w:rsidRPr="00207445">
        <w:rPr>
          <w:rFonts w:ascii="Times New Roman" w:hAnsi="Times New Roman" w:cs="Times New Roman"/>
          <w:sz w:val="24"/>
          <w:szCs w:val="24"/>
        </w:rPr>
        <w:t>https://kapustinoyarskij-selsovet.ru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 о начале публичных слушаний.</w:t>
      </w:r>
    </w:p>
    <w:p w:rsidR="00B90361" w:rsidRPr="00EC4DEC" w:rsidRDefault="000E7C25" w:rsidP="00B90361">
      <w:pPr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инициативе Совета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361" w:rsidRPr="00EC4DEC" w:rsidRDefault="000E7C25" w:rsidP="00B90361">
      <w:pPr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вынести на публичные слушания проект решения Совета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бюджета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25" w:rsidRPr="00B90361" w:rsidRDefault="006A3546" w:rsidP="00B90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проект решения).</w:t>
      </w:r>
    </w:p>
    <w:p w:rsidR="000E7C25" w:rsidRPr="000E7C25" w:rsidRDefault="000E7C25" w:rsidP="00B9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Публичные слушания провести на территории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области».</w:t>
      </w:r>
    </w:p>
    <w:p w:rsidR="000E7C25" w:rsidRPr="000E7C25" w:rsidRDefault="000E7C25" w:rsidP="00EC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Довести до сведения населения проект решения согласно </w:t>
      </w:r>
      <w:r w:rsidR="00EC4DEC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приложению,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его официального опубликования на сайте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63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обнародования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C25" w:rsidRPr="000E7C25" w:rsidRDefault="006A3546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.03.2025 по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проекту решения могут вноситься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 в конверте в а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фамилии отправителя по адресу: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Астраханская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spellStart"/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</w:t>
      </w:r>
      <w:proofErr w:type="spellEnd"/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 Яр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Октябрьская, д.4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будние дни с 8.30 часов до 15.30 часов, с указанием номеров пунктов, в которые вносятся изменения, и предлагаемой редакции.</w:t>
      </w:r>
    </w:p>
    <w:p w:rsidR="00EC4DEC" w:rsidRPr="00EC4DEC" w:rsidRDefault="00EC4DEC" w:rsidP="00EC4D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публичные слушан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 проекту решения </w:t>
      </w:r>
      <w:r w:rsidR="002E53F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 часов в здании </w:t>
      </w:r>
      <w:r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074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EC4DEC">
        <w:rPr>
          <w:rFonts w:ascii="Times New Roman" w:hAnsi="Times New Roman" w:cs="Times New Roman"/>
          <w:sz w:val="24"/>
          <w:szCs w:val="24"/>
        </w:rPr>
        <w:t xml:space="preserve"> по адресу: с. </w:t>
      </w:r>
      <w:r w:rsidR="00207445">
        <w:rPr>
          <w:rFonts w:ascii="Times New Roman" w:hAnsi="Times New Roman" w:cs="Times New Roman"/>
          <w:sz w:val="24"/>
          <w:szCs w:val="24"/>
        </w:rPr>
        <w:t>Капустин Яр</w:t>
      </w:r>
      <w:r w:rsidRPr="00EC4DE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207445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207445">
        <w:rPr>
          <w:rFonts w:ascii="Times New Roman" w:hAnsi="Times New Roman" w:cs="Times New Roman"/>
          <w:sz w:val="24"/>
          <w:szCs w:val="24"/>
        </w:rPr>
        <w:t>, д.4</w:t>
      </w:r>
    </w:p>
    <w:p w:rsidR="000E7C25" w:rsidRPr="000E7C25" w:rsidRDefault="006A3546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Направить </w:t>
      </w:r>
      <w:r w:rsidR="002E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Заключение подлежит рассмотрению при принятии решения об утверждении отчета об исп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олнении местного бюджета за 2024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4A3A28" w:rsidRPr="0067221D" w:rsidRDefault="004A3A28" w:rsidP="004A3A28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Настоящее решение подлежит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размещению на официальном </w:t>
      </w:r>
      <w:r w:rsidR="000E7C25" w:rsidRPr="004A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Pr="004A3A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207445" w:rsidRPr="008026E3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https://kapustinoyarskij-selsovet.ru </w:t>
        </w:r>
      </w:hyperlink>
      <w:r w:rsidR="00207445">
        <w:rPr>
          <w:rStyle w:val="a3"/>
          <w:rFonts w:ascii="Times New Roman" w:hAnsi="Times New Roman" w:cs="Times New Roman"/>
          <w:sz w:val="24"/>
          <w:szCs w:val="24"/>
        </w:rPr>
        <w:t>/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Настоящее решение вступает в силу с даты его официального опубликования.</w:t>
      </w:r>
    </w:p>
    <w:p w:rsidR="000E7C25" w:rsidRPr="000E7C25" w:rsidRDefault="007D187A" w:rsidP="007D1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0E7C25" w:rsidRPr="000E7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Контроль исполнения настоящего решения </w:t>
      </w:r>
      <w:r w:rsidR="004A3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оставляю за собой.</w:t>
      </w:r>
    </w:p>
    <w:p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3A28" w:rsidRDefault="004A3A28" w:rsidP="000E7C25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CD5D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Горемыкина</w:t>
      </w:r>
    </w:p>
    <w:p w:rsidR="001078FE" w:rsidRPr="004A3A28" w:rsidRDefault="001078FE" w:rsidP="001078FE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A3A28" w:rsidRPr="004A3A28" w:rsidRDefault="004A3A28" w:rsidP="004A3A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4A3A28" w:rsidRPr="004A3A28" w:rsidSect="000E7C2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5B" w:rsidRDefault="006D6A5B" w:rsidP="000E7C25">
      <w:pPr>
        <w:spacing w:after="0" w:line="240" w:lineRule="auto"/>
      </w:pPr>
      <w:r>
        <w:separator/>
      </w:r>
    </w:p>
  </w:endnote>
  <w:endnote w:type="continuationSeparator" w:id="0">
    <w:p w:rsidR="006D6A5B" w:rsidRDefault="006D6A5B" w:rsidP="000E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5B" w:rsidRDefault="006D6A5B" w:rsidP="000E7C25">
      <w:pPr>
        <w:spacing w:after="0" w:line="240" w:lineRule="auto"/>
      </w:pPr>
      <w:r>
        <w:separator/>
      </w:r>
    </w:p>
  </w:footnote>
  <w:footnote w:type="continuationSeparator" w:id="0">
    <w:p w:rsidR="006D6A5B" w:rsidRDefault="006D6A5B" w:rsidP="000E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92702"/>
      <w:docPartObj>
        <w:docPartGallery w:val="Page Numbers (Top of Page)"/>
        <w:docPartUnique/>
      </w:docPartObj>
    </w:sdtPr>
    <w:sdtEndPr/>
    <w:sdtContent>
      <w:p w:rsidR="00EC4DEC" w:rsidRDefault="00EC4DE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D6" w:rsidRPr="00CD5DD6">
          <w:rPr>
            <w:noProof/>
            <w:lang w:val="ru-RU"/>
          </w:rPr>
          <w:t>2</w:t>
        </w:r>
        <w:r>
          <w:fldChar w:fldCharType="end"/>
        </w:r>
      </w:p>
    </w:sdtContent>
  </w:sdt>
  <w:p w:rsidR="00EC4DEC" w:rsidRDefault="00EC4DE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8625B"/>
    <w:multiLevelType w:val="hybridMultilevel"/>
    <w:tmpl w:val="8EA24722"/>
    <w:lvl w:ilvl="0" w:tplc="C3AE60D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B2D72"/>
    <w:multiLevelType w:val="multilevel"/>
    <w:tmpl w:val="742062B8"/>
    <w:lvl w:ilvl="0">
      <w:start w:val="12"/>
      <w:numFmt w:val="decimal"/>
      <w:lvlText w:val="%1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6"/>
      <w:numFmt w:val="decimal"/>
      <w:lvlText w:val="%1.%2.%3."/>
      <w:lvlJc w:val="left"/>
      <w:pPr>
        <w:tabs>
          <w:tab w:val="num" w:pos="7965"/>
        </w:tabs>
        <w:ind w:left="7965" w:hanging="7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">
    <w:nsid w:val="11871185"/>
    <w:multiLevelType w:val="multilevel"/>
    <w:tmpl w:val="A1A0FF7C"/>
    <w:lvl w:ilvl="0">
      <w:start w:val="2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35"/>
        </w:tabs>
        <w:ind w:left="133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2F60D74"/>
    <w:multiLevelType w:val="multilevel"/>
    <w:tmpl w:val="BF64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168E8"/>
    <w:multiLevelType w:val="hybridMultilevel"/>
    <w:tmpl w:val="35F09C2A"/>
    <w:lvl w:ilvl="0" w:tplc="AE80DB4A">
      <w:start w:val="69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6">
    <w:nsid w:val="1EC3646F"/>
    <w:multiLevelType w:val="multilevel"/>
    <w:tmpl w:val="7E6A509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1073D4"/>
    <w:multiLevelType w:val="hybridMultilevel"/>
    <w:tmpl w:val="348AF52E"/>
    <w:lvl w:ilvl="0" w:tplc="1E0E53D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E470C"/>
    <w:multiLevelType w:val="hybridMultilevel"/>
    <w:tmpl w:val="38C0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32557"/>
    <w:multiLevelType w:val="hybridMultilevel"/>
    <w:tmpl w:val="21F2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680140"/>
    <w:multiLevelType w:val="multilevel"/>
    <w:tmpl w:val="3F0AE3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4454F9E"/>
    <w:multiLevelType w:val="hybridMultilevel"/>
    <w:tmpl w:val="F95831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6"/>
    <w:rsid w:val="000E7C25"/>
    <w:rsid w:val="001078FE"/>
    <w:rsid w:val="00184CB4"/>
    <w:rsid w:val="00207445"/>
    <w:rsid w:val="002E53FF"/>
    <w:rsid w:val="0036663E"/>
    <w:rsid w:val="004A3A28"/>
    <w:rsid w:val="004E1211"/>
    <w:rsid w:val="00633D34"/>
    <w:rsid w:val="006A3546"/>
    <w:rsid w:val="006D6A5B"/>
    <w:rsid w:val="00710CF6"/>
    <w:rsid w:val="007D187A"/>
    <w:rsid w:val="009B4407"/>
    <w:rsid w:val="00AB011B"/>
    <w:rsid w:val="00B90361"/>
    <w:rsid w:val="00C16F15"/>
    <w:rsid w:val="00CD5DD6"/>
    <w:rsid w:val="00D16BF0"/>
    <w:rsid w:val="00D5160F"/>
    <w:rsid w:val="00DD640A"/>
    <w:rsid w:val="00EC4DEC"/>
    <w:rsid w:val="00E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C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rsid w:val="000E7C25"/>
    <w:rPr>
      <w:color w:val="0563C1"/>
      <w:u w:val="single"/>
    </w:rPr>
  </w:style>
  <w:style w:type="numbering" w:customStyle="1" w:styleId="11">
    <w:name w:val="Нет списка1"/>
    <w:next w:val="a2"/>
    <w:semiHidden/>
    <w:rsid w:val="000E7C25"/>
  </w:style>
  <w:style w:type="table" w:styleId="a4">
    <w:name w:val="Table Grid"/>
    <w:basedOn w:val="a1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E7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rsid w:val="000E7C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0E7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7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E7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3"/>
    <w:rsid w:val="000E7C25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0E7C25"/>
    <w:pPr>
      <w:widowControl w:val="0"/>
      <w:shd w:val="clear" w:color="auto" w:fill="FFFFFF"/>
      <w:spacing w:after="0" w:line="302" w:lineRule="exact"/>
      <w:ind w:hanging="360"/>
    </w:pPr>
    <w:rPr>
      <w:spacing w:val="1"/>
      <w:shd w:val="clear" w:color="auto" w:fill="FFFFFF"/>
    </w:rPr>
  </w:style>
  <w:style w:type="character" w:customStyle="1" w:styleId="7">
    <w:name w:val="Основной текст (7)_"/>
    <w:link w:val="70"/>
    <w:rsid w:val="000E7C25"/>
    <w:rPr>
      <w:b/>
      <w:b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7C25"/>
    <w:pPr>
      <w:widowControl w:val="0"/>
      <w:shd w:val="clear" w:color="auto" w:fill="FFFFFF"/>
      <w:spacing w:before="240" w:after="0" w:line="274" w:lineRule="exact"/>
      <w:jc w:val="both"/>
    </w:pPr>
    <w:rPr>
      <w:b/>
      <w:bCs/>
      <w:spacing w:val="1"/>
      <w:shd w:val="clear" w:color="auto" w:fill="FFFFFF"/>
    </w:rPr>
  </w:style>
  <w:style w:type="character" w:customStyle="1" w:styleId="5">
    <w:name w:val="Основной текст (5)_"/>
    <w:link w:val="50"/>
    <w:rsid w:val="000E7C25"/>
    <w:rPr>
      <w:spacing w:val="3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0E7C25"/>
    <w:rPr>
      <w:spacing w:val="1"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0E7C25"/>
    <w:rPr>
      <w:b/>
      <w:bCs/>
      <w:spacing w:val="3"/>
      <w:sz w:val="18"/>
      <w:szCs w:val="18"/>
      <w:shd w:val="clear" w:color="auto" w:fill="FFFFFF"/>
    </w:rPr>
  </w:style>
  <w:style w:type="character" w:customStyle="1" w:styleId="12">
    <w:name w:val="Заголовок №1_"/>
    <w:link w:val="13"/>
    <w:rsid w:val="000E7C25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7C25"/>
    <w:pPr>
      <w:widowControl w:val="0"/>
      <w:shd w:val="clear" w:color="auto" w:fill="FFFFFF"/>
      <w:spacing w:before="4140" w:after="0" w:line="230" w:lineRule="exact"/>
    </w:pPr>
    <w:rPr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E7C25"/>
    <w:pPr>
      <w:widowControl w:val="0"/>
      <w:shd w:val="clear" w:color="auto" w:fill="FFFFFF"/>
      <w:spacing w:before="240" w:after="240" w:line="230" w:lineRule="exact"/>
      <w:jc w:val="right"/>
    </w:pPr>
    <w:rPr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E7C25"/>
    <w:pPr>
      <w:widowControl w:val="0"/>
      <w:shd w:val="clear" w:color="auto" w:fill="FFFFFF"/>
      <w:spacing w:before="240" w:after="240" w:line="0" w:lineRule="atLeast"/>
      <w:jc w:val="center"/>
    </w:pPr>
    <w:rPr>
      <w:b/>
      <w:bCs/>
      <w:spacing w:val="3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0E7C25"/>
    <w:pPr>
      <w:widowControl w:val="0"/>
      <w:shd w:val="clear" w:color="auto" w:fill="FFFFFF"/>
      <w:spacing w:before="240" w:after="0" w:line="216" w:lineRule="exact"/>
      <w:outlineLvl w:val="0"/>
    </w:pPr>
    <w:rPr>
      <w:spacing w:val="1"/>
      <w:sz w:val="18"/>
      <w:szCs w:val="18"/>
      <w:shd w:val="clear" w:color="auto" w:fill="FFFFFF"/>
    </w:rPr>
  </w:style>
  <w:style w:type="character" w:customStyle="1" w:styleId="2">
    <w:name w:val="Подпись к таблице (2)_"/>
    <w:link w:val="20"/>
    <w:rsid w:val="000E7C25"/>
    <w:rPr>
      <w:spacing w:val="1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E7C25"/>
    <w:pPr>
      <w:widowControl w:val="0"/>
      <w:shd w:val="clear" w:color="auto" w:fill="FFFFFF"/>
      <w:spacing w:after="0" w:line="0" w:lineRule="atLeast"/>
    </w:pPr>
    <w:rPr>
      <w:spacing w:val="1"/>
      <w:sz w:val="18"/>
      <w:szCs w:val="18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0E7C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8pt0pt">
    <w:name w:val="Основной текст + 8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bidi="ar-SA"/>
    </w:rPr>
  </w:style>
  <w:style w:type="character" w:customStyle="1" w:styleId="7125pt0pt">
    <w:name w:val="Основной текст (7) + 12;5 pt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character" w:customStyle="1" w:styleId="aa">
    <w:name w:val="Подпись к таблице_"/>
    <w:link w:val="ab"/>
    <w:rsid w:val="000E7C25"/>
    <w:rPr>
      <w:spacing w:val="3"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E7C25"/>
    <w:pPr>
      <w:widowControl w:val="0"/>
      <w:shd w:val="clear" w:color="auto" w:fill="FFFFFF"/>
      <w:spacing w:after="0" w:line="230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30">
    <w:name w:val="Подпись к таблице (3)_"/>
    <w:link w:val="31"/>
    <w:rsid w:val="000E7C25"/>
    <w:rPr>
      <w:spacing w:val="1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0E7C25"/>
    <w:pPr>
      <w:widowControl w:val="0"/>
      <w:shd w:val="clear" w:color="auto" w:fill="FFFFFF"/>
      <w:spacing w:after="0" w:line="0" w:lineRule="atLeast"/>
    </w:pPr>
    <w:rPr>
      <w:spacing w:val="1"/>
      <w:shd w:val="clear" w:color="auto" w:fill="FFFFFF"/>
    </w:rPr>
  </w:style>
  <w:style w:type="character" w:customStyle="1" w:styleId="Arial9pt">
    <w:name w:val="Основной текст + Arial;9 pt"/>
    <w:rsid w:val="000E7C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10">
    <w:name w:val="Основной текст (11)_"/>
    <w:link w:val="111"/>
    <w:rsid w:val="000E7C25"/>
    <w:rPr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E7C25"/>
    <w:pPr>
      <w:widowControl w:val="0"/>
      <w:shd w:val="clear" w:color="auto" w:fill="FFFFFF"/>
      <w:spacing w:before="180" w:after="0" w:line="216" w:lineRule="exact"/>
    </w:pPr>
    <w:rPr>
      <w:i/>
      <w:iCs/>
      <w:shd w:val="clear" w:color="auto" w:fill="FFFFFF"/>
    </w:rPr>
  </w:style>
  <w:style w:type="character" w:customStyle="1" w:styleId="ac">
    <w:name w:val="Оглавление_"/>
    <w:link w:val="ad"/>
    <w:rsid w:val="000E7C25"/>
    <w:rPr>
      <w:spacing w:val="1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0E7C25"/>
    <w:rPr>
      <w:sz w:val="8"/>
      <w:szCs w:val="8"/>
      <w:shd w:val="clear" w:color="auto" w:fill="FFFFFF"/>
    </w:rPr>
  </w:style>
  <w:style w:type="paragraph" w:customStyle="1" w:styleId="ad">
    <w:name w:val="Оглавление"/>
    <w:basedOn w:val="a"/>
    <w:link w:val="ac"/>
    <w:rsid w:val="000E7C25"/>
    <w:pPr>
      <w:widowControl w:val="0"/>
      <w:shd w:val="clear" w:color="auto" w:fill="FFFFFF"/>
      <w:spacing w:before="180" w:after="60" w:line="0" w:lineRule="atLeast"/>
    </w:pPr>
    <w:rPr>
      <w:spacing w:val="1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0E7C25"/>
    <w:pPr>
      <w:widowControl w:val="0"/>
      <w:shd w:val="clear" w:color="auto" w:fill="FFFFFF"/>
      <w:spacing w:before="60" w:after="300" w:line="0" w:lineRule="atLeast"/>
    </w:pPr>
    <w:rPr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0E7C25"/>
    <w:rPr>
      <w:rFonts w:ascii="Arial" w:eastAsia="Arial" w:hAnsi="Arial"/>
      <w:spacing w:val="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E7C25"/>
    <w:pPr>
      <w:widowControl w:val="0"/>
      <w:shd w:val="clear" w:color="auto" w:fill="FFFFFF"/>
      <w:spacing w:before="300" w:after="0" w:line="230" w:lineRule="exact"/>
      <w:ind w:firstLine="640"/>
    </w:pPr>
    <w:rPr>
      <w:rFonts w:ascii="Arial" w:eastAsia="Arial" w:hAnsi="Arial"/>
      <w:spacing w:val="1"/>
      <w:sz w:val="18"/>
      <w:szCs w:val="18"/>
      <w:shd w:val="clear" w:color="auto" w:fill="FFFFFF"/>
    </w:rPr>
  </w:style>
  <w:style w:type="character" w:customStyle="1" w:styleId="130">
    <w:name w:val="Основной текст (13)_"/>
    <w:link w:val="131"/>
    <w:rsid w:val="000E7C25"/>
    <w:rPr>
      <w:b/>
      <w:bCs/>
      <w:spacing w:val="4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E7C25"/>
    <w:pPr>
      <w:widowControl w:val="0"/>
      <w:shd w:val="clear" w:color="auto" w:fill="FFFFFF"/>
      <w:spacing w:after="300" w:line="0" w:lineRule="atLeast"/>
    </w:pPr>
    <w:rPr>
      <w:b/>
      <w:bCs/>
      <w:spacing w:val="4"/>
      <w:sz w:val="19"/>
      <w:szCs w:val="19"/>
      <w:shd w:val="clear" w:color="auto" w:fill="FFFFFF"/>
    </w:rPr>
  </w:style>
  <w:style w:type="character" w:customStyle="1" w:styleId="1311pt0pt">
    <w:name w:val="Основной текст (13) + 11 pt;Не полужирный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ae">
    <w:name w:val="Сноска_"/>
    <w:link w:val="af"/>
    <w:rsid w:val="000E7C25"/>
    <w:rPr>
      <w:spacing w:val="3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0E7C25"/>
    <w:pPr>
      <w:widowControl w:val="0"/>
      <w:shd w:val="clear" w:color="auto" w:fill="FFFFFF"/>
      <w:spacing w:after="0" w:line="0" w:lineRule="atLeast"/>
    </w:pPr>
    <w:rPr>
      <w:spacing w:val="3"/>
      <w:sz w:val="18"/>
      <w:szCs w:val="18"/>
      <w:shd w:val="clear" w:color="auto" w:fill="FFFFFF"/>
    </w:rPr>
  </w:style>
  <w:style w:type="character" w:customStyle="1" w:styleId="70pt">
    <w:name w:val="Основной текст (7) + 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95pt0pt">
    <w:name w:val="Основной текст + 9;5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styleId="af0">
    <w:name w:val="Body Text"/>
    <w:basedOn w:val="a"/>
    <w:link w:val="af1"/>
    <w:rsid w:val="000E7C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E7C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0E7C25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sz w:val="28"/>
    </w:rPr>
  </w:style>
  <w:style w:type="paragraph" w:customStyle="1" w:styleId="s0">
    <w:name w:val="s0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0E7C25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sonormalcxsplast">
    <w:name w:val="msonormalcxsplast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E7C25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 Paragraph"/>
    <w:basedOn w:val="a"/>
    <w:uiPriority w:val="34"/>
    <w:qFormat/>
    <w:rsid w:val="000E7C25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rsid w:val="000E7C25"/>
  </w:style>
  <w:style w:type="paragraph" w:styleId="af7">
    <w:name w:val="Title"/>
    <w:basedOn w:val="a"/>
    <w:link w:val="af8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Название Знак"/>
    <w:basedOn w:val="a0"/>
    <w:link w:val="af7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5">
    <w:name w:val="Сетка таблицы1"/>
    <w:basedOn w:val="a1"/>
    <w:next w:val="a4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0E7C25"/>
    <w:rPr>
      <w:color w:val="800080"/>
      <w:u w:val="single"/>
    </w:rPr>
  </w:style>
  <w:style w:type="paragraph" w:customStyle="1" w:styleId="xl65">
    <w:name w:val="xl65"/>
    <w:basedOn w:val="a"/>
    <w:rsid w:val="000E7C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0E7C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E7C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0E7C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E7C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0E7C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E7C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0E7C2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0E7C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0E7C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0E7C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0E7C2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112">
    <w:name w:val="Нет списка11"/>
    <w:next w:val="a2"/>
    <w:semiHidden/>
    <w:rsid w:val="000E7C25"/>
  </w:style>
  <w:style w:type="paragraph" w:customStyle="1" w:styleId="CharCharCharChar">
    <w:name w:val="Char Char Char Char"/>
    <w:basedOn w:val="a"/>
    <w:next w:val="a"/>
    <w:semiHidden/>
    <w:rsid w:val="000E7C2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a">
    <w:name w:val="annotation reference"/>
    <w:basedOn w:val="a0"/>
    <w:uiPriority w:val="99"/>
    <w:unhideWhenUsed/>
    <w:rsid w:val="000E7C25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E7C2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E7C25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0E7C2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0E7C2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0">
    <w:name w:val="Нет списка21"/>
    <w:next w:val="a2"/>
    <w:semiHidden/>
    <w:rsid w:val="000E7C25"/>
  </w:style>
  <w:style w:type="character" w:customStyle="1" w:styleId="doccaption">
    <w:name w:val="doccaption"/>
    <w:basedOn w:val="a0"/>
    <w:rsid w:val="000E7C25"/>
  </w:style>
  <w:style w:type="character" w:customStyle="1" w:styleId="apple-converted-space">
    <w:name w:val="apple-converted-space"/>
    <w:basedOn w:val="a0"/>
    <w:rsid w:val="000E7C25"/>
  </w:style>
  <w:style w:type="paragraph" w:styleId="aff">
    <w:name w:val="caption"/>
    <w:basedOn w:val="a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Body Text Indent"/>
    <w:basedOn w:val="a"/>
    <w:link w:val="aff1"/>
    <w:rsid w:val="000E7C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Основной текст с отступом Знак"/>
    <w:basedOn w:val="a0"/>
    <w:link w:val="aff0"/>
    <w:rsid w:val="000E7C2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C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rsid w:val="000E7C25"/>
    <w:rPr>
      <w:color w:val="0563C1"/>
      <w:u w:val="single"/>
    </w:rPr>
  </w:style>
  <w:style w:type="numbering" w:customStyle="1" w:styleId="11">
    <w:name w:val="Нет списка1"/>
    <w:next w:val="a2"/>
    <w:semiHidden/>
    <w:rsid w:val="000E7C25"/>
  </w:style>
  <w:style w:type="table" w:styleId="a4">
    <w:name w:val="Table Grid"/>
    <w:basedOn w:val="a1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E7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rsid w:val="000E7C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0E7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7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E7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3"/>
    <w:rsid w:val="000E7C25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0E7C25"/>
    <w:pPr>
      <w:widowControl w:val="0"/>
      <w:shd w:val="clear" w:color="auto" w:fill="FFFFFF"/>
      <w:spacing w:after="0" w:line="302" w:lineRule="exact"/>
      <w:ind w:hanging="360"/>
    </w:pPr>
    <w:rPr>
      <w:spacing w:val="1"/>
      <w:shd w:val="clear" w:color="auto" w:fill="FFFFFF"/>
    </w:rPr>
  </w:style>
  <w:style w:type="character" w:customStyle="1" w:styleId="7">
    <w:name w:val="Основной текст (7)_"/>
    <w:link w:val="70"/>
    <w:rsid w:val="000E7C25"/>
    <w:rPr>
      <w:b/>
      <w:b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7C25"/>
    <w:pPr>
      <w:widowControl w:val="0"/>
      <w:shd w:val="clear" w:color="auto" w:fill="FFFFFF"/>
      <w:spacing w:before="240" w:after="0" w:line="274" w:lineRule="exact"/>
      <w:jc w:val="both"/>
    </w:pPr>
    <w:rPr>
      <w:b/>
      <w:bCs/>
      <w:spacing w:val="1"/>
      <w:shd w:val="clear" w:color="auto" w:fill="FFFFFF"/>
    </w:rPr>
  </w:style>
  <w:style w:type="character" w:customStyle="1" w:styleId="5">
    <w:name w:val="Основной текст (5)_"/>
    <w:link w:val="50"/>
    <w:rsid w:val="000E7C25"/>
    <w:rPr>
      <w:spacing w:val="3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0E7C25"/>
    <w:rPr>
      <w:spacing w:val="1"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0E7C25"/>
    <w:rPr>
      <w:b/>
      <w:bCs/>
      <w:spacing w:val="3"/>
      <w:sz w:val="18"/>
      <w:szCs w:val="18"/>
      <w:shd w:val="clear" w:color="auto" w:fill="FFFFFF"/>
    </w:rPr>
  </w:style>
  <w:style w:type="character" w:customStyle="1" w:styleId="12">
    <w:name w:val="Заголовок №1_"/>
    <w:link w:val="13"/>
    <w:rsid w:val="000E7C25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7C25"/>
    <w:pPr>
      <w:widowControl w:val="0"/>
      <w:shd w:val="clear" w:color="auto" w:fill="FFFFFF"/>
      <w:spacing w:before="4140" w:after="0" w:line="230" w:lineRule="exact"/>
    </w:pPr>
    <w:rPr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E7C25"/>
    <w:pPr>
      <w:widowControl w:val="0"/>
      <w:shd w:val="clear" w:color="auto" w:fill="FFFFFF"/>
      <w:spacing w:before="240" w:after="240" w:line="230" w:lineRule="exact"/>
      <w:jc w:val="right"/>
    </w:pPr>
    <w:rPr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E7C25"/>
    <w:pPr>
      <w:widowControl w:val="0"/>
      <w:shd w:val="clear" w:color="auto" w:fill="FFFFFF"/>
      <w:spacing w:before="240" w:after="240" w:line="0" w:lineRule="atLeast"/>
      <w:jc w:val="center"/>
    </w:pPr>
    <w:rPr>
      <w:b/>
      <w:bCs/>
      <w:spacing w:val="3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0E7C25"/>
    <w:pPr>
      <w:widowControl w:val="0"/>
      <w:shd w:val="clear" w:color="auto" w:fill="FFFFFF"/>
      <w:spacing w:before="240" w:after="0" w:line="216" w:lineRule="exact"/>
      <w:outlineLvl w:val="0"/>
    </w:pPr>
    <w:rPr>
      <w:spacing w:val="1"/>
      <w:sz w:val="18"/>
      <w:szCs w:val="18"/>
      <w:shd w:val="clear" w:color="auto" w:fill="FFFFFF"/>
    </w:rPr>
  </w:style>
  <w:style w:type="character" w:customStyle="1" w:styleId="2">
    <w:name w:val="Подпись к таблице (2)_"/>
    <w:link w:val="20"/>
    <w:rsid w:val="000E7C25"/>
    <w:rPr>
      <w:spacing w:val="1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E7C25"/>
    <w:pPr>
      <w:widowControl w:val="0"/>
      <w:shd w:val="clear" w:color="auto" w:fill="FFFFFF"/>
      <w:spacing w:after="0" w:line="0" w:lineRule="atLeast"/>
    </w:pPr>
    <w:rPr>
      <w:spacing w:val="1"/>
      <w:sz w:val="18"/>
      <w:szCs w:val="18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0E7C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8pt0pt">
    <w:name w:val="Основной текст + 8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bidi="ar-SA"/>
    </w:rPr>
  </w:style>
  <w:style w:type="character" w:customStyle="1" w:styleId="7125pt0pt">
    <w:name w:val="Основной текст (7) + 12;5 pt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character" w:customStyle="1" w:styleId="aa">
    <w:name w:val="Подпись к таблице_"/>
    <w:link w:val="ab"/>
    <w:rsid w:val="000E7C25"/>
    <w:rPr>
      <w:spacing w:val="3"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E7C25"/>
    <w:pPr>
      <w:widowControl w:val="0"/>
      <w:shd w:val="clear" w:color="auto" w:fill="FFFFFF"/>
      <w:spacing w:after="0" w:line="230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30">
    <w:name w:val="Подпись к таблице (3)_"/>
    <w:link w:val="31"/>
    <w:rsid w:val="000E7C25"/>
    <w:rPr>
      <w:spacing w:val="1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0E7C25"/>
    <w:pPr>
      <w:widowControl w:val="0"/>
      <w:shd w:val="clear" w:color="auto" w:fill="FFFFFF"/>
      <w:spacing w:after="0" w:line="0" w:lineRule="atLeast"/>
    </w:pPr>
    <w:rPr>
      <w:spacing w:val="1"/>
      <w:shd w:val="clear" w:color="auto" w:fill="FFFFFF"/>
    </w:rPr>
  </w:style>
  <w:style w:type="character" w:customStyle="1" w:styleId="Arial9pt">
    <w:name w:val="Основной текст + Arial;9 pt"/>
    <w:rsid w:val="000E7C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10">
    <w:name w:val="Основной текст (11)_"/>
    <w:link w:val="111"/>
    <w:rsid w:val="000E7C25"/>
    <w:rPr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E7C25"/>
    <w:pPr>
      <w:widowControl w:val="0"/>
      <w:shd w:val="clear" w:color="auto" w:fill="FFFFFF"/>
      <w:spacing w:before="180" w:after="0" w:line="216" w:lineRule="exact"/>
    </w:pPr>
    <w:rPr>
      <w:i/>
      <w:iCs/>
      <w:shd w:val="clear" w:color="auto" w:fill="FFFFFF"/>
    </w:rPr>
  </w:style>
  <w:style w:type="character" w:customStyle="1" w:styleId="ac">
    <w:name w:val="Оглавление_"/>
    <w:link w:val="ad"/>
    <w:rsid w:val="000E7C25"/>
    <w:rPr>
      <w:spacing w:val="1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0E7C25"/>
    <w:rPr>
      <w:sz w:val="8"/>
      <w:szCs w:val="8"/>
      <w:shd w:val="clear" w:color="auto" w:fill="FFFFFF"/>
    </w:rPr>
  </w:style>
  <w:style w:type="paragraph" w:customStyle="1" w:styleId="ad">
    <w:name w:val="Оглавление"/>
    <w:basedOn w:val="a"/>
    <w:link w:val="ac"/>
    <w:rsid w:val="000E7C25"/>
    <w:pPr>
      <w:widowControl w:val="0"/>
      <w:shd w:val="clear" w:color="auto" w:fill="FFFFFF"/>
      <w:spacing w:before="180" w:after="60" w:line="0" w:lineRule="atLeast"/>
    </w:pPr>
    <w:rPr>
      <w:spacing w:val="1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0E7C25"/>
    <w:pPr>
      <w:widowControl w:val="0"/>
      <w:shd w:val="clear" w:color="auto" w:fill="FFFFFF"/>
      <w:spacing w:before="60" w:after="300" w:line="0" w:lineRule="atLeast"/>
    </w:pPr>
    <w:rPr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0E7C25"/>
    <w:rPr>
      <w:rFonts w:ascii="Arial" w:eastAsia="Arial" w:hAnsi="Arial"/>
      <w:spacing w:val="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E7C25"/>
    <w:pPr>
      <w:widowControl w:val="0"/>
      <w:shd w:val="clear" w:color="auto" w:fill="FFFFFF"/>
      <w:spacing w:before="300" w:after="0" w:line="230" w:lineRule="exact"/>
      <w:ind w:firstLine="640"/>
    </w:pPr>
    <w:rPr>
      <w:rFonts w:ascii="Arial" w:eastAsia="Arial" w:hAnsi="Arial"/>
      <w:spacing w:val="1"/>
      <w:sz w:val="18"/>
      <w:szCs w:val="18"/>
      <w:shd w:val="clear" w:color="auto" w:fill="FFFFFF"/>
    </w:rPr>
  </w:style>
  <w:style w:type="character" w:customStyle="1" w:styleId="130">
    <w:name w:val="Основной текст (13)_"/>
    <w:link w:val="131"/>
    <w:rsid w:val="000E7C25"/>
    <w:rPr>
      <w:b/>
      <w:bCs/>
      <w:spacing w:val="4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E7C25"/>
    <w:pPr>
      <w:widowControl w:val="0"/>
      <w:shd w:val="clear" w:color="auto" w:fill="FFFFFF"/>
      <w:spacing w:after="300" w:line="0" w:lineRule="atLeast"/>
    </w:pPr>
    <w:rPr>
      <w:b/>
      <w:bCs/>
      <w:spacing w:val="4"/>
      <w:sz w:val="19"/>
      <w:szCs w:val="19"/>
      <w:shd w:val="clear" w:color="auto" w:fill="FFFFFF"/>
    </w:rPr>
  </w:style>
  <w:style w:type="character" w:customStyle="1" w:styleId="1311pt0pt">
    <w:name w:val="Основной текст (13) + 11 pt;Не полужирный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ae">
    <w:name w:val="Сноска_"/>
    <w:link w:val="af"/>
    <w:rsid w:val="000E7C25"/>
    <w:rPr>
      <w:spacing w:val="3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0E7C25"/>
    <w:pPr>
      <w:widowControl w:val="0"/>
      <w:shd w:val="clear" w:color="auto" w:fill="FFFFFF"/>
      <w:spacing w:after="0" w:line="0" w:lineRule="atLeast"/>
    </w:pPr>
    <w:rPr>
      <w:spacing w:val="3"/>
      <w:sz w:val="18"/>
      <w:szCs w:val="18"/>
      <w:shd w:val="clear" w:color="auto" w:fill="FFFFFF"/>
    </w:rPr>
  </w:style>
  <w:style w:type="character" w:customStyle="1" w:styleId="70pt">
    <w:name w:val="Основной текст (7) + 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95pt0pt">
    <w:name w:val="Основной текст + 9;5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styleId="af0">
    <w:name w:val="Body Text"/>
    <w:basedOn w:val="a"/>
    <w:link w:val="af1"/>
    <w:rsid w:val="000E7C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E7C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0E7C25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sz w:val="28"/>
    </w:rPr>
  </w:style>
  <w:style w:type="paragraph" w:customStyle="1" w:styleId="s0">
    <w:name w:val="s0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0E7C25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sonormalcxsplast">
    <w:name w:val="msonormalcxsplast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E7C25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 Paragraph"/>
    <w:basedOn w:val="a"/>
    <w:uiPriority w:val="34"/>
    <w:qFormat/>
    <w:rsid w:val="000E7C25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rsid w:val="000E7C25"/>
  </w:style>
  <w:style w:type="paragraph" w:styleId="af7">
    <w:name w:val="Title"/>
    <w:basedOn w:val="a"/>
    <w:link w:val="af8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Название Знак"/>
    <w:basedOn w:val="a0"/>
    <w:link w:val="af7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5">
    <w:name w:val="Сетка таблицы1"/>
    <w:basedOn w:val="a1"/>
    <w:next w:val="a4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0E7C25"/>
    <w:rPr>
      <w:color w:val="800080"/>
      <w:u w:val="single"/>
    </w:rPr>
  </w:style>
  <w:style w:type="paragraph" w:customStyle="1" w:styleId="xl65">
    <w:name w:val="xl65"/>
    <w:basedOn w:val="a"/>
    <w:rsid w:val="000E7C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0E7C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E7C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0E7C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E7C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0E7C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E7C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0E7C2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0E7C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0E7C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0E7C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0E7C2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112">
    <w:name w:val="Нет списка11"/>
    <w:next w:val="a2"/>
    <w:semiHidden/>
    <w:rsid w:val="000E7C25"/>
  </w:style>
  <w:style w:type="paragraph" w:customStyle="1" w:styleId="CharCharCharChar">
    <w:name w:val="Char Char Char Char"/>
    <w:basedOn w:val="a"/>
    <w:next w:val="a"/>
    <w:semiHidden/>
    <w:rsid w:val="000E7C2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a">
    <w:name w:val="annotation reference"/>
    <w:basedOn w:val="a0"/>
    <w:uiPriority w:val="99"/>
    <w:unhideWhenUsed/>
    <w:rsid w:val="000E7C25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E7C2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E7C25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0E7C2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0E7C2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0">
    <w:name w:val="Нет списка21"/>
    <w:next w:val="a2"/>
    <w:semiHidden/>
    <w:rsid w:val="000E7C25"/>
  </w:style>
  <w:style w:type="character" w:customStyle="1" w:styleId="doccaption">
    <w:name w:val="doccaption"/>
    <w:basedOn w:val="a0"/>
    <w:rsid w:val="000E7C25"/>
  </w:style>
  <w:style w:type="character" w:customStyle="1" w:styleId="apple-converted-space">
    <w:name w:val="apple-converted-space"/>
    <w:basedOn w:val="a0"/>
    <w:rsid w:val="000E7C25"/>
  </w:style>
  <w:style w:type="paragraph" w:styleId="aff">
    <w:name w:val="caption"/>
    <w:basedOn w:val="a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Body Text Indent"/>
    <w:basedOn w:val="a"/>
    <w:link w:val="aff1"/>
    <w:rsid w:val="000E7C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Основной текст с отступом Знак"/>
    <w:basedOn w:val="a0"/>
    <w:link w:val="aff0"/>
    <w:rsid w:val="000E7C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5</cp:revision>
  <dcterms:created xsi:type="dcterms:W3CDTF">2025-04-07T06:54:00Z</dcterms:created>
  <dcterms:modified xsi:type="dcterms:W3CDTF">2025-07-15T08:03:00Z</dcterms:modified>
</cp:coreProperties>
</file>