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77777777" w:rsidR="000179E0" w:rsidRDefault="000179E0">
      <w:pPr>
        <w:jc w:val="center"/>
        <w:rPr>
          <w:b/>
          <w:sz w:val="28"/>
        </w:rPr>
      </w:pPr>
    </w:p>
    <w:p w14:paraId="03000000" w14:textId="77777777" w:rsidR="000179E0" w:rsidRDefault="00BE066E">
      <w:pPr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14:paraId="04000000" w14:textId="77777777" w:rsidR="000179E0" w:rsidRDefault="00BE066E">
      <w:pPr>
        <w:jc w:val="center"/>
        <w:rPr>
          <w:b/>
          <w:sz w:val="28"/>
        </w:rPr>
      </w:pPr>
      <w:r>
        <w:rPr>
          <w:b/>
          <w:sz w:val="28"/>
        </w:rPr>
        <w:t xml:space="preserve"> "СЕЛЬСКОЕ ПОСЕЛЕНИЕ КАПУСТИНОЯРСКИЙ СЕЛЬСОВЕТ АХТУБИНСКОГО МУНИЦИПАЛЬНОГО РАЙОНА АСТРАХАНСКОЙ ОБЛАСТИ"</w:t>
      </w:r>
    </w:p>
    <w:p w14:paraId="05000000" w14:textId="77777777" w:rsidR="000179E0" w:rsidRDefault="000179E0">
      <w:pPr>
        <w:rPr>
          <w:b/>
        </w:rPr>
      </w:pPr>
    </w:p>
    <w:p w14:paraId="06000000" w14:textId="77777777" w:rsidR="000179E0" w:rsidRDefault="000179E0">
      <w:pPr>
        <w:jc w:val="center"/>
        <w:rPr>
          <w:b/>
        </w:rPr>
      </w:pPr>
    </w:p>
    <w:p w14:paraId="07000000" w14:textId="77777777" w:rsidR="000179E0" w:rsidRDefault="000179E0">
      <w:pPr>
        <w:jc w:val="center"/>
        <w:rPr>
          <w:b/>
        </w:rPr>
      </w:pPr>
    </w:p>
    <w:p w14:paraId="08000000" w14:textId="77777777" w:rsidR="000179E0" w:rsidRDefault="00BE066E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14:paraId="09000000" w14:textId="77777777" w:rsidR="000179E0" w:rsidRDefault="000179E0">
      <w:pPr>
        <w:tabs>
          <w:tab w:val="left" w:pos="1120"/>
        </w:tabs>
        <w:rPr>
          <w:sz w:val="28"/>
        </w:rPr>
      </w:pPr>
    </w:p>
    <w:p w14:paraId="0A000000" w14:textId="77777777" w:rsidR="000179E0" w:rsidRDefault="000179E0">
      <w:pPr>
        <w:tabs>
          <w:tab w:val="left" w:pos="1120"/>
        </w:tabs>
        <w:rPr>
          <w:sz w:val="28"/>
        </w:rPr>
      </w:pPr>
    </w:p>
    <w:p w14:paraId="0B000000" w14:textId="7212C2D1" w:rsidR="000179E0" w:rsidRDefault="00134736">
      <w:pPr>
        <w:tabs>
          <w:tab w:val="left" w:pos="1120"/>
        </w:tabs>
        <w:rPr>
          <w:color w:val="FF0000"/>
          <w:sz w:val="28"/>
        </w:rPr>
      </w:pPr>
      <w:r>
        <w:rPr>
          <w:sz w:val="28"/>
        </w:rPr>
        <w:t>от «</w:t>
      </w:r>
      <w:r w:rsidR="007B014B">
        <w:rPr>
          <w:sz w:val="28"/>
        </w:rPr>
        <w:t>0</w:t>
      </w:r>
      <w:r w:rsidR="00622083">
        <w:rPr>
          <w:sz w:val="28"/>
        </w:rPr>
        <w:t>6</w:t>
      </w:r>
      <w:r w:rsidR="00BE066E">
        <w:rPr>
          <w:sz w:val="28"/>
        </w:rPr>
        <w:t>»</w:t>
      </w:r>
      <w:r w:rsidR="003758D1">
        <w:rPr>
          <w:sz w:val="28"/>
        </w:rPr>
        <w:t xml:space="preserve"> </w:t>
      </w:r>
      <w:r w:rsidR="007B014B">
        <w:rPr>
          <w:sz w:val="28"/>
        </w:rPr>
        <w:t>ноя</w:t>
      </w:r>
      <w:r w:rsidR="00BE066E">
        <w:rPr>
          <w:sz w:val="28"/>
        </w:rPr>
        <w:t>бря 202</w:t>
      </w:r>
      <w:r w:rsidR="00CA32DD">
        <w:rPr>
          <w:sz w:val="28"/>
        </w:rPr>
        <w:t>5</w:t>
      </w:r>
      <w:r w:rsidR="00BE066E">
        <w:rPr>
          <w:sz w:val="28"/>
        </w:rPr>
        <w:t xml:space="preserve">г.                                                                   </w:t>
      </w:r>
      <w:r w:rsidR="003758D1">
        <w:rPr>
          <w:sz w:val="28"/>
        </w:rPr>
        <w:t xml:space="preserve">           </w:t>
      </w:r>
      <w:r w:rsidR="00BE066E">
        <w:rPr>
          <w:sz w:val="28"/>
        </w:rPr>
        <w:t xml:space="preserve">№ </w:t>
      </w:r>
      <w:r w:rsidR="00593ABC">
        <w:rPr>
          <w:sz w:val="28"/>
        </w:rPr>
        <w:t>48</w:t>
      </w:r>
    </w:p>
    <w:p w14:paraId="0C000000" w14:textId="77777777" w:rsidR="000179E0" w:rsidRDefault="000179E0">
      <w:pPr>
        <w:jc w:val="center"/>
        <w:rPr>
          <w:sz w:val="28"/>
        </w:rPr>
      </w:pPr>
    </w:p>
    <w:p w14:paraId="0D000000" w14:textId="354656F8" w:rsidR="000179E0" w:rsidRPr="006F65CC" w:rsidRDefault="00BE066E" w:rsidP="006F65CC">
      <w:pPr>
        <w:rPr>
          <w:sz w:val="28"/>
          <w:szCs w:val="28"/>
        </w:rPr>
      </w:pPr>
      <w:r w:rsidRPr="006F65CC">
        <w:rPr>
          <w:sz w:val="28"/>
          <w:szCs w:val="28"/>
        </w:rPr>
        <w:t xml:space="preserve">Об утверждении предварительных итогов социально-экономического развития муниципального образования «Сельское поселение Капустиноярский сельсовет Ахтубинского муниципального района Астраханской области» за истекший период текущего финансового года </w:t>
      </w:r>
      <w:r w:rsidRPr="006F65CC">
        <w:rPr>
          <w:b/>
          <w:sz w:val="28"/>
          <w:szCs w:val="28"/>
        </w:rPr>
        <w:t xml:space="preserve"> </w:t>
      </w:r>
      <w:r w:rsidRPr="006F65CC">
        <w:rPr>
          <w:sz w:val="28"/>
          <w:szCs w:val="28"/>
        </w:rPr>
        <w:t>и ожидаемые итоги социально-экономического развития за текущий финансовый 202</w:t>
      </w:r>
      <w:r w:rsidR="00314253">
        <w:rPr>
          <w:sz w:val="28"/>
          <w:szCs w:val="28"/>
        </w:rPr>
        <w:t>5</w:t>
      </w:r>
      <w:r w:rsidRPr="006F65CC">
        <w:rPr>
          <w:sz w:val="28"/>
          <w:szCs w:val="28"/>
        </w:rPr>
        <w:t xml:space="preserve"> год.</w:t>
      </w:r>
    </w:p>
    <w:p w14:paraId="0E000000" w14:textId="77777777" w:rsidR="000179E0" w:rsidRDefault="000179E0">
      <w:pPr>
        <w:pStyle w:val="a3"/>
        <w:spacing w:after="0" w:line="240" w:lineRule="auto"/>
        <w:rPr>
          <w:rFonts w:ascii="Times New Roman" w:hAnsi="Times New Roman"/>
          <w:sz w:val="28"/>
        </w:rPr>
      </w:pPr>
    </w:p>
    <w:p w14:paraId="0F000000" w14:textId="668337D1" w:rsidR="000179E0" w:rsidRPr="006F65CC" w:rsidRDefault="00BE066E" w:rsidP="003758D1">
      <w:pPr>
        <w:jc w:val="both"/>
        <w:rPr>
          <w:sz w:val="28"/>
          <w:szCs w:val="28"/>
        </w:rPr>
      </w:pPr>
      <w:r w:rsidRPr="006F65CC">
        <w:rPr>
          <w:sz w:val="28"/>
          <w:szCs w:val="28"/>
        </w:rPr>
        <w:t xml:space="preserve">      В соответствии со статьями 172, 184.2 Бюджетного Кодекса Российской Федерации и Положением о бюджетном процессе в </w:t>
      </w:r>
      <w:r w:rsidR="00E926A0">
        <w:rPr>
          <w:sz w:val="28"/>
          <w:szCs w:val="28"/>
        </w:rPr>
        <w:t>муниципальном образовании</w:t>
      </w:r>
      <w:r w:rsidRPr="006F65CC">
        <w:rPr>
          <w:sz w:val="28"/>
          <w:szCs w:val="28"/>
        </w:rPr>
        <w:t xml:space="preserve"> «Сельское поселение Капустиноярский сельсовет Ахтубинского муниципального района Астраханской области», администрация </w:t>
      </w:r>
      <w:r w:rsidR="00E926A0">
        <w:rPr>
          <w:sz w:val="28"/>
          <w:szCs w:val="28"/>
        </w:rPr>
        <w:t>муниципального о</w:t>
      </w:r>
      <w:r w:rsidR="00314253">
        <w:rPr>
          <w:sz w:val="28"/>
          <w:szCs w:val="28"/>
        </w:rPr>
        <w:t>б</w:t>
      </w:r>
      <w:r w:rsidR="00E926A0">
        <w:rPr>
          <w:sz w:val="28"/>
          <w:szCs w:val="28"/>
        </w:rPr>
        <w:t>разования</w:t>
      </w:r>
      <w:r w:rsidRPr="006F65CC">
        <w:rPr>
          <w:sz w:val="28"/>
          <w:szCs w:val="28"/>
        </w:rPr>
        <w:t xml:space="preserve"> «Сельское поселение Капустиноярский сельсовет Ахтубинского муниципального района Астраханской области»  </w:t>
      </w:r>
    </w:p>
    <w:p w14:paraId="10000000" w14:textId="6A79C5F8" w:rsidR="000179E0" w:rsidRPr="006F65CC" w:rsidRDefault="00E926A0" w:rsidP="00375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BE066E" w:rsidRPr="006F65CC">
        <w:rPr>
          <w:sz w:val="28"/>
          <w:szCs w:val="28"/>
        </w:rPr>
        <w:t>П</w:t>
      </w:r>
      <w:proofErr w:type="gramEnd"/>
      <w:r w:rsidR="00BE066E" w:rsidRPr="006F65CC">
        <w:rPr>
          <w:sz w:val="28"/>
          <w:szCs w:val="28"/>
        </w:rPr>
        <w:t xml:space="preserve"> о с т а н о в л я е т:</w:t>
      </w:r>
    </w:p>
    <w:p w14:paraId="11000000" w14:textId="77777777" w:rsidR="000179E0" w:rsidRPr="006F65CC" w:rsidRDefault="00BE066E" w:rsidP="003758D1">
      <w:pPr>
        <w:jc w:val="both"/>
        <w:rPr>
          <w:sz w:val="28"/>
          <w:szCs w:val="28"/>
        </w:rPr>
      </w:pPr>
      <w:r w:rsidRPr="006F65CC">
        <w:rPr>
          <w:sz w:val="28"/>
          <w:szCs w:val="28"/>
        </w:rPr>
        <w:t xml:space="preserve">      1. Утвердить</w:t>
      </w:r>
      <w:r w:rsidRPr="006F65CC">
        <w:rPr>
          <w:b/>
          <w:sz w:val="28"/>
          <w:szCs w:val="28"/>
        </w:rPr>
        <w:t xml:space="preserve"> </w:t>
      </w:r>
      <w:r w:rsidRPr="006F65CC">
        <w:rPr>
          <w:sz w:val="28"/>
          <w:szCs w:val="28"/>
        </w:rPr>
        <w:t xml:space="preserve">предварительные итоги социально-экономического развития </w:t>
      </w:r>
    </w:p>
    <w:p w14:paraId="12000000" w14:textId="530130F4" w:rsidR="000179E0" w:rsidRPr="006F65CC" w:rsidRDefault="00E926A0" w:rsidP="003758D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BE066E" w:rsidRPr="006F65CC">
        <w:rPr>
          <w:sz w:val="28"/>
          <w:szCs w:val="28"/>
        </w:rPr>
        <w:t xml:space="preserve"> «Сельское поселение Капустиноярский сельсовет Ахтубинского муниципального района Астраханской области» за истекший период текущего финансового года и ожидаемые итоги социально-экономического развития за текущий финансовый 202</w:t>
      </w:r>
      <w:r w:rsidR="00314253">
        <w:rPr>
          <w:sz w:val="28"/>
          <w:szCs w:val="28"/>
        </w:rPr>
        <w:t>5</w:t>
      </w:r>
      <w:r w:rsidR="003758D1">
        <w:rPr>
          <w:sz w:val="28"/>
          <w:szCs w:val="28"/>
        </w:rPr>
        <w:t xml:space="preserve"> </w:t>
      </w:r>
      <w:r w:rsidR="00BE066E" w:rsidRPr="006F65CC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="00BE066E" w:rsidRPr="006F65CC">
        <w:rPr>
          <w:sz w:val="28"/>
          <w:szCs w:val="28"/>
        </w:rPr>
        <w:t>согласно приложению.</w:t>
      </w:r>
    </w:p>
    <w:p w14:paraId="13000000" w14:textId="7510011E" w:rsidR="000179E0" w:rsidRPr="006F65CC" w:rsidRDefault="00BE066E" w:rsidP="003758D1">
      <w:pPr>
        <w:jc w:val="both"/>
        <w:rPr>
          <w:sz w:val="28"/>
          <w:szCs w:val="28"/>
        </w:rPr>
      </w:pPr>
      <w:r w:rsidRPr="006F65CC">
        <w:rPr>
          <w:sz w:val="28"/>
          <w:szCs w:val="28"/>
        </w:rPr>
        <w:t xml:space="preserve">      2. Настоящее постановление подлежит опубликованию путем размещения на сайте </w:t>
      </w:r>
      <w:r w:rsidR="00E926A0">
        <w:rPr>
          <w:sz w:val="28"/>
          <w:szCs w:val="28"/>
        </w:rPr>
        <w:t>муниципального образования</w:t>
      </w:r>
      <w:r w:rsidRPr="006F65CC">
        <w:rPr>
          <w:sz w:val="28"/>
          <w:szCs w:val="28"/>
        </w:rPr>
        <w:t xml:space="preserve"> «Сельское поселение Капустиноярский сельсовет Ахтубинского муниципального района Астраханской области» в информационно-телекоммуникационной сети «Интернет».</w:t>
      </w:r>
    </w:p>
    <w:p w14:paraId="14000000" w14:textId="77777777" w:rsidR="000179E0" w:rsidRPr="006F65CC" w:rsidRDefault="00BE066E" w:rsidP="003758D1">
      <w:pPr>
        <w:jc w:val="both"/>
        <w:rPr>
          <w:sz w:val="28"/>
          <w:szCs w:val="28"/>
        </w:rPr>
      </w:pPr>
      <w:r w:rsidRPr="006F65CC">
        <w:rPr>
          <w:sz w:val="28"/>
          <w:szCs w:val="28"/>
        </w:rPr>
        <w:t xml:space="preserve">      3. Контроль за исполнением настоящего  постановления остается за главой поселения. </w:t>
      </w:r>
    </w:p>
    <w:p w14:paraId="15000000" w14:textId="0FB6BDA1" w:rsidR="000179E0" w:rsidRPr="006F65CC" w:rsidRDefault="00BE066E" w:rsidP="003758D1">
      <w:pPr>
        <w:jc w:val="both"/>
        <w:rPr>
          <w:sz w:val="28"/>
          <w:szCs w:val="28"/>
        </w:rPr>
      </w:pPr>
      <w:r w:rsidRPr="006F65CC">
        <w:rPr>
          <w:sz w:val="28"/>
          <w:szCs w:val="28"/>
        </w:rPr>
        <w:t xml:space="preserve">      4.  Считать Постановление от </w:t>
      </w:r>
      <w:r w:rsidR="006F65CC" w:rsidRPr="006F65CC">
        <w:rPr>
          <w:sz w:val="28"/>
          <w:szCs w:val="28"/>
        </w:rPr>
        <w:t>07</w:t>
      </w:r>
      <w:r w:rsidRPr="006F65CC">
        <w:rPr>
          <w:sz w:val="28"/>
          <w:szCs w:val="28"/>
        </w:rPr>
        <w:t>.11.</w:t>
      </w:r>
      <w:r w:rsidR="003758D1">
        <w:rPr>
          <w:sz w:val="28"/>
          <w:szCs w:val="28"/>
        </w:rPr>
        <w:t>20</w:t>
      </w:r>
      <w:r w:rsidRPr="006F65CC">
        <w:rPr>
          <w:sz w:val="28"/>
          <w:szCs w:val="28"/>
        </w:rPr>
        <w:t>2</w:t>
      </w:r>
      <w:r w:rsidR="00314253">
        <w:rPr>
          <w:sz w:val="28"/>
          <w:szCs w:val="28"/>
        </w:rPr>
        <w:t>4</w:t>
      </w:r>
      <w:r w:rsidRPr="006F65CC">
        <w:rPr>
          <w:sz w:val="28"/>
          <w:szCs w:val="28"/>
        </w:rPr>
        <w:t xml:space="preserve"> № </w:t>
      </w:r>
      <w:r w:rsidR="00314253">
        <w:rPr>
          <w:sz w:val="28"/>
          <w:szCs w:val="28"/>
        </w:rPr>
        <w:t>42</w:t>
      </w:r>
      <w:r w:rsidRPr="006F65CC">
        <w:rPr>
          <w:sz w:val="28"/>
          <w:szCs w:val="28"/>
        </w:rPr>
        <w:t xml:space="preserve"> утративши</w:t>
      </w:r>
      <w:r w:rsidR="003758D1">
        <w:rPr>
          <w:sz w:val="28"/>
          <w:szCs w:val="28"/>
        </w:rPr>
        <w:t>м</w:t>
      </w:r>
      <w:r w:rsidRPr="006F65CC">
        <w:rPr>
          <w:sz w:val="28"/>
          <w:szCs w:val="28"/>
        </w:rPr>
        <w:t xml:space="preserve"> силу</w:t>
      </w:r>
      <w:r w:rsidR="003758D1">
        <w:rPr>
          <w:sz w:val="28"/>
          <w:szCs w:val="28"/>
        </w:rPr>
        <w:t>.</w:t>
      </w:r>
    </w:p>
    <w:p w14:paraId="16000000" w14:textId="77777777" w:rsidR="000179E0" w:rsidRPr="006F65CC" w:rsidRDefault="000179E0" w:rsidP="006F65CC">
      <w:pPr>
        <w:rPr>
          <w:sz w:val="28"/>
          <w:szCs w:val="28"/>
        </w:rPr>
      </w:pPr>
    </w:p>
    <w:p w14:paraId="52987644" w14:textId="77777777" w:rsidR="00BE066E" w:rsidRDefault="00BE066E">
      <w:pPr>
        <w:jc w:val="both"/>
        <w:rPr>
          <w:sz w:val="28"/>
          <w:szCs w:val="28"/>
        </w:rPr>
      </w:pPr>
    </w:p>
    <w:p w14:paraId="1ED714EA" w14:textId="646B0A5E" w:rsidR="006F65CC" w:rsidRPr="006F65CC" w:rsidRDefault="00BE066E">
      <w:pPr>
        <w:jc w:val="both"/>
        <w:rPr>
          <w:sz w:val="28"/>
          <w:szCs w:val="28"/>
        </w:rPr>
      </w:pPr>
      <w:r w:rsidRPr="006F65CC">
        <w:rPr>
          <w:sz w:val="28"/>
          <w:szCs w:val="28"/>
        </w:rPr>
        <w:t>Глава</w:t>
      </w:r>
      <w:r w:rsidR="006F65CC" w:rsidRPr="006F65CC">
        <w:rPr>
          <w:sz w:val="28"/>
          <w:szCs w:val="28"/>
        </w:rPr>
        <w:t xml:space="preserve"> муниципального образования                                     В.С. Игнатенко</w:t>
      </w:r>
    </w:p>
    <w:p w14:paraId="17000000" w14:textId="79799941" w:rsidR="000179E0" w:rsidRPr="006F65CC" w:rsidRDefault="00BE066E">
      <w:pPr>
        <w:jc w:val="both"/>
        <w:rPr>
          <w:sz w:val="28"/>
          <w:szCs w:val="28"/>
        </w:rPr>
      </w:pPr>
      <w:r w:rsidRPr="006F65CC">
        <w:rPr>
          <w:sz w:val="28"/>
          <w:szCs w:val="28"/>
        </w:rPr>
        <w:t xml:space="preserve">Капустиноярский сельсовет                  </w:t>
      </w:r>
    </w:p>
    <w:p w14:paraId="1A000000" w14:textId="77777777" w:rsidR="000179E0" w:rsidRDefault="00BE066E">
      <w:pPr>
        <w:jc w:val="right"/>
      </w:pPr>
      <w:r>
        <w:lastRenderedPageBreak/>
        <w:t>Приложение к постановлению</w:t>
      </w:r>
    </w:p>
    <w:p w14:paraId="1B000000" w14:textId="440384D1" w:rsidR="000179E0" w:rsidRDefault="006F65CC">
      <w:pPr>
        <w:jc w:val="right"/>
      </w:pPr>
      <w:r>
        <w:t>а</w:t>
      </w:r>
      <w:r w:rsidR="00BE066E">
        <w:t>дминистрации муниципального образования</w:t>
      </w:r>
    </w:p>
    <w:p w14:paraId="1C000000" w14:textId="77777777" w:rsidR="000179E0" w:rsidRDefault="00BE066E">
      <w:pPr>
        <w:jc w:val="right"/>
      </w:pPr>
      <w:r>
        <w:t xml:space="preserve"> «Сельское поселение Капустиноярский сельсовет</w:t>
      </w:r>
    </w:p>
    <w:p w14:paraId="1D000000" w14:textId="77777777" w:rsidR="000179E0" w:rsidRDefault="00BE066E">
      <w:pPr>
        <w:jc w:val="right"/>
      </w:pPr>
      <w:r>
        <w:t>Ахтубинского муниципального района Астраханской области»</w:t>
      </w:r>
    </w:p>
    <w:p w14:paraId="1E000000" w14:textId="39737481" w:rsidR="000179E0" w:rsidRDefault="00BE066E">
      <w:pPr>
        <w:jc w:val="right"/>
      </w:pPr>
      <w:r>
        <w:t xml:space="preserve"> №</w:t>
      </w:r>
      <w:r w:rsidR="007B014B">
        <w:t xml:space="preserve"> </w:t>
      </w:r>
      <w:r w:rsidR="00593ABC">
        <w:t>48</w:t>
      </w:r>
      <w:r>
        <w:t xml:space="preserve"> от </w:t>
      </w:r>
      <w:r w:rsidR="007B014B">
        <w:t>0</w:t>
      </w:r>
      <w:r w:rsidR="00622083">
        <w:t>6</w:t>
      </w:r>
      <w:r>
        <w:t>.</w:t>
      </w:r>
      <w:r w:rsidR="00134736">
        <w:t>1</w:t>
      </w:r>
      <w:r w:rsidR="007B014B">
        <w:t>1</w:t>
      </w:r>
      <w:r>
        <w:t>.202</w:t>
      </w:r>
      <w:r w:rsidR="00CA32DD">
        <w:t>5</w:t>
      </w:r>
      <w:r>
        <w:t xml:space="preserve"> года</w:t>
      </w:r>
    </w:p>
    <w:p w14:paraId="1F000000" w14:textId="77777777" w:rsidR="000179E0" w:rsidRDefault="000179E0">
      <w:pPr>
        <w:jc w:val="center"/>
        <w:rPr>
          <w:b/>
          <w:sz w:val="28"/>
        </w:rPr>
      </w:pPr>
    </w:p>
    <w:p w14:paraId="20000000" w14:textId="77777777" w:rsidR="000179E0" w:rsidRDefault="00BE066E">
      <w:pPr>
        <w:jc w:val="center"/>
        <w:rPr>
          <w:b/>
          <w:sz w:val="28"/>
        </w:rPr>
      </w:pPr>
      <w:r>
        <w:rPr>
          <w:b/>
          <w:sz w:val="28"/>
        </w:rPr>
        <w:t xml:space="preserve">Предварительные итоги социально-экономического развития </w:t>
      </w:r>
    </w:p>
    <w:p w14:paraId="21000000" w14:textId="709576AB" w:rsidR="000179E0" w:rsidRDefault="00BE066E">
      <w:pPr>
        <w:jc w:val="center"/>
        <w:rPr>
          <w:b/>
          <w:sz w:val="28"/>
        </w:rPr>
      </w:pPr>
      <w:r>
        <w:rPr>
          <w:b/>
          <w:sz w:val="28"/>
        </w:rPr>
        <w:t>муниципального образования «Сельское поселение Капустиноярский сельсовет Ахтубинского муниципального района Астраханской области» за истекший период текущего финансового года и ожидаемые итоги социально-экономического развития за текущий финансовый 202</w:t>
      </w:r>
      <w:r w:rsidR="00314253">
        <w:rPr>
          <w:b/>
          <w:sz w:val="28"/>
        </w:rPr>
        <w:t>5</w:t>
      </w:r>
      <w:r>
        <w:rPr>
          <w:b/>
          <w:sz w:val="28"/>
        </w:rPr>
        <w:t xml:space="preserve"> год</w:t>
      </w:r>
    </w:p>
    <w:p w14:paraId="22000000" w14:textId="77777777" w:rsidR="000179E0" w:rsidRDefault="000179E0">
      <w:pPr>
        <w:jc w:val="center"/>
        <w:rPr>
          <w:b/>
          <w:sz w:val="28"/>
        </w:rPr>
      </w:pPr>
    </w:p>
    <w:p w14:paraId="23000000" w14:textId="77777777" w:rsidR="000179E0" w:rsidRDefault="00BE066E">
      <w:pPr>
        <w:jc w:val="center"/>
        <w:rPr>
          <w:sz w:val="28"/>
          <w:u w:val="single"/>
        </w:rPr>
      </w:pPr>
      <w:r>
        <w:rPr>
          <w:sz w:val="28"/>
          <w:u w:val="single"/>
        </w:rPr>
        <w:t>Демография</w:t>
      </w:r>
    </w:p>
    <w:p w14:paraId="24000000" w14:textId="77777777" w:rsidR="000179E0" w:rsidRDefault="000179E0">
      <w:pPr>
        <w:jc w:val="center"/>
        <w:rPr>
          <w:sz w:val="28"/>
          <w:highlight w:val="red"/>
          <w:u w:val="single"/>
        </w:rPr>
      </w:pPr>
    </w:p>
    <w:p w14:paraId="25000000" w14:textId="30F66C44" w:rsidR="000179E0" w:rsidRDefault="00BE066E">
      <w:pPr>
        <w:jc w:val="both"/>
        <w:rPr>
          <w:sz w:val="28"/>
        </w:rPr>
      </w:pPr>
      <w:r>
        <w:rPr>
          <w:sz w:val="28"/>
        </w:rPr>
        <w:tab/>
        <w:t>По данным отдела государственной статистики на 1 января 202</w:t>
      </w:r>
      <w:r w:rsidR="00314253">
        <w:rPr>
          <w:sz w:val="28"/>
        </w:rPr>
        <w:t>5</w:t>
      </w:r>
      <w:r>
        <w:rPr>
          <w:sz w:val="28"/>
        </w:rPr>
        <w:t xml:space="preserve"> года население муниципального образования составило 4</w:t>
      </w:r>
      <w:r w:rsidR="00314253">
        <w:rPr>
          <w:sz w:val="28"/>
        </w:rPr>
        <w:t>173</w:t>
      </w:r>
      <w:r>
        <w:rPr>
          <w:sz w:val="28"/>
        </w:rPr>
        <w:t xml:space="preserve">  человек (справочно: на 1 января 202</w:t>
      </w:r>
      <w:r w:rsidR="00314253">
        <w:rPr>
          <w:sz w:val="28"/>
        </w:rPr>
        <w:t>4</w:t>
      </w:r>
      <w:r>
        <w:rPr>
          <w:sz w:val="28"/>
        </w:rPr>
        <w:t xml:space="preserve"> года - 4</w:t>
      </w:r>
      <w:r w:rsidR="00314253">
        <w:rPr>
          <w:sz w:val="28"/>
        </w:rPr>
        <w:t>249</w:t>
      </w:r>
      <w:r>
        <w:rPr>
          <w:sz w:val="28"/>
        </w:rPr>
        <w:t xml:space="preserve"> человека). На 1 ноября 202</w:t>
      </w:r>
      <w:r w:rsidR="00314253">
        <w:rPr>
          <w:sz w:val="28"/>
        </w:rPr>
        <w:t>5</w:t>
      </w:r>
      <w:r>
        <w:rPr>
          <w:sz w:val="28"/>
        </w:rPr>
        <w:t xml:space="preserve"> года численность населения составляет 4</w:t>
      </w:r>
      <w:r w:rsidR="00DE30EE">
        <w:rPr>
          <w:sz w:val="28"/>
        </w:rPr>
        <w:t>173</w:t>
      </w:r>
      <w:r>
        <w:rPr>
          <w:sz w:val="28"/>
        </w:rPr>
        <w:t xml:space="preserve"> человек.</w:t>
      </w:r>
    </w:p>
    <w:p w14:paraId="26000000" w14:textId="77777777" w:rsidR="000179E0" w:rsidRDefault="00BE066E">
      <w:pPr>
        <w:jc w:val="both"/>
        <w:rPr>
          <w:sz w:val="28"/>
        </w:rPr>
      </w:pPr>
      <w:r>
        <w:rPr>
          <w:sz w:val="28"/>
        </w:rPr>
        <w:tab/>
        <w:t>На динамику численности населения влияют два компонента демографического развития: рождаемость и смертность.</w:t>
      </w:r>
    </w:p>
    <w:p w14:paraId="27000000" w14:textId="21E31C84" w:rsidR="000179E0" w:rsidRDefault="00BE066E">
      <w:pPr>
        <w:jc w:val="both"/>
        <w:rPr>
          <w:sz w:val="28"/>
        </w:rPr>
      </w:pPr>
      <w:r>
        <w:rPr>
          <w:sz w:val="28"/>
        </w:rPr>
        <w:tab/>
        <w:t>На 1 января 202</w:t>
      </w:r>
      <w:r w:rsidR="00314253">
        <w:rPr>
          <w:sz w:val="28"/>
        </w:rPr>
        <w:t>5</w:t>
      </w:r>
      <w:r>
        <w:rPr>
          <w:sz w:val="28"/>
        </w:rPr>
        <w:t xml:space="preserve"> года наблюдается сокращение численности населения на 7</w:t>
      </w:r>
      <w:r w:rsidR="00314253">
        <w:rPr>
          <w:sz w:val="28"/>
        </w:rPr>
        <w:t>6</w:t>
      </w:r>
      <w:r>
        <w:rPr>
          <w:sz w:val="28"/>
        </w:rPr>
        <w:t xml:space="preserve"> человек. За 10 месяцев 202</w:t>
      </w:r>
      <w:r w:rsidR="00314253">
        <w:rPr>
          <w:sz w:val="28"/>
        </w:rPr>
        <w:t>5</w:t>
      </w:r>
      <w:r>
        <w:rPr>
          <w:sz w:val="28"/>
        </w:rPr>
        <w:t xml:space="preserve"> года естественный отток составил </w:t>
      </w:r>
      <w:r w:rsidR="00DE30EE">
        <w:rPr>
          <w:sz w:val="28"/>
        </w:rPr>
        <w:t>76</w:t>
      </w:r>
      <w:r>
        <w:rPr>
          <w:sz w:val="28"/>
        </w:rPr>
        <w:t xml:space="preserve"> человека. Низкий уровень социально-культурного быта населения, отсутствие рабочих мест, жилья, более привлекательный труд в г. Знаменск являются основной причиной оттока молодежи.</w:t>
      </w:r>
    </w:p>
    <w:p w14:paraId="28000000" w14:textId="77777777" w:rsidR="000179E0" w:rsidRDefault="000179E0">
      <w:pPr>
        <w:jc w:val="both"/>
        <w:rPr>
          <w:sz w:val="28"/>
        </w:rPr>
      </w:pPr>
    </w:p>
    <w:p w14:paraId="29000000" w14:textId="77777777" w:rsidR="000179E0" w:rsidRDefault="00BE066E">
      <w:pPr>
        <w:jc w:val="center"/>
        <w:rPr>
          <w:sz w:val="28"/>
          <w:u w:val="single"/>
        </w:rPr>
      </w:pPr>
      <w:r>
        <w:rPr>
          <w:sz w:val="28"/>
          <w:u w:val="single"/>
        </w:rPr>
        <w:t>Трудовые ресурсы</w:t>
      </w:r>
    </w:p>
    <w:p w14:paraId="2A000000" w14:textId="77777777" w:rsidR="000179E0" w:rsidRDefault="000179E0">
      <w:pPr>
        <w:jc w:val="center"/>
        <w:rPr>
          <w:sz w:val="28"/>
          <w:u w:val="single"/>
        </w:rPr>
      </w:pPr>
    </w:p>
    <w:p w14:paraId="26CAF748" w14:textId="00BA5220" w:rsidR="003758D1" w:rsidRDefault="00BE066E" w:rsidP="003758D1">
      <w:pPr>
        <w:ind w:firstLine="708"/>
        <w:jc w:val="both"/>
        <w:rPr>
          <w:sz w:val="28"/>
        </w:rPr>
      </w:pPr>
      <w:r>
        <w:rPr>
          <w:sz w:val="28"/>
        </w:rPr>
        <w:t>Транспортн</w:t>
      </w:r>
      <w:r w:rsidR="003758D1">
        <w:rPr>
          <w:sz w:val="28"/>
        </w:rPr>
        <w:t>о</w:t>
      </w:r>
      <w:r>
        <w:rPr>
          <w:sz w:val="28"/>
        </w:rPr>
        <w:t>е сообщени</w:t>
      </w:r>
      <w:r w:rsidR="003758D1">
        <w:rPr>
          <w:sz w:val="28"/>
        </w:rPr>
        <w:t>е</w:t>
      </w:r>
      <w:r>
        <w:rPr>
          <w:sz w:val="28"/>
        </w:rPr>
        <w:t xml:space="preserve"> </w:t>
      </w:r>
      <w:proofErr w:type="gramStart"/>
      <w:r>
        <w:rPr>
          <w:sz w:val="28"/>
        </w:rPr>
        <w:t>между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3758D1">
        <w:rPr>
          <w:sz w:val="28"/>
        </w:rPr>
        <w:t> </w:t>
      </w:r>
      <w:r>
        <w:rPr>
          <w:sz w:val="28"/>
        </w:rPr>
        <w:t>Капустин Яр и г.</w:t>
      </w:r>
      <w:r w:rsidR="003758D1">
        <w:rPr>
          <w:sz w:val="28"/>
        </w:rPr>
        <w:t> </w:t>
      </w:r>
      <w:r>
        <w:rPr>
          <w:sz w:val="28"/>
        </w:rPr>
        <w:t xml:space="preserve">Ахтубинск  осуществляются маршрутными такси, движение осуществляется регулярно каждый день. </w:t>
      </w:r>
    </w:p>
    <w:p w14:paraId="2E000000" w14:textId="537D40A6" w:rsidR="000179E0" w:rsidRDefault="00BE066E" w:rsidP="003758D1">
      <w:pPr>
        <w:ind w:firstLine="708"/>
        <w:jc w:val="both"/>
        <w:rPr>
          <w:sz w:val="28"/>
        </w:rPr>
      </w:pPr>
      <w:r>
        <w:rPr>
          <w:sz w:val="28"/>
        </w:rPr>
        <w:t xml:space="preserve">Стабильно работают ГБУЗ АО </w:t>
      </w:r>
      <w:proofErr w:type="gramStart"/>
      <w:r>
        <w:rPr>
          <w:sz w:val="28"/>
        </w:rPr>
        <w:t>ГБ</w:t>
      </w:r>
      <w:proofErr w:type="gramEnd"/>
      <w:r>
        <w:rPr>
          <w:sz w:val="28"/>
        </w:rPr>
        <w:t xml:space="preserve"> ЗАТО Знаменск (Капустиноярская участковая больница), ветеринарный участок, ФГУП «Почта России», базовые станции сотовой связи ОАО - «МСС» - Поволжье, ЗАО «Астрахань - </w:t>
      </w:r>
      <w:proofErr w:type="spellStart"/>
      <w:r>
        <w:rPr>
          <w:sz w:val="28"/>
        </w:rPr>
        <w:t>Мобайл</w:t>
      </w:r>
      <w:proofErr w:type="spellEnd"/>
      <w:r>
        <w:rPr>
          <w:sz w:val="28"/>
        </w:rPr>
        <w:t xml:space="preserve">», ЗАО «Астрахань GSM», Астраханский филиал ПАО «Ростелеком». В части внедрения стандартов оказания медицинской помощи открыта аптека для реализации лекарств.      </w:t>
      </w:r>
    </w:p>
    <w:p w14:paraId="2F000000" w14:textId="77777777" w:rsidR="000179E0" w:rsidRDefault="00BE066E" w:rsidP="003758D1">
      <w:pPr>
        <w:ind w:firstLine="708"/>
        <w:jc w:val="both"/>
        <w:rPr>
          <w:sz w:val="28"/>
        </w:rPr>
      </w:pPr>
      <w:r>
        <w:rPr>
          <w:sz w:val="28"/>
        </w:rPr>
        <w:t>Основной составляющей частью денежных доходов населения остается заработная плата.</w:t>
      </w:r>
    </w:p>
    <w:p w14:paraId="30000000" w14:textId="733757FC" w:rsidR="000179E0" w:rsidRDefault="00BE066E">
      <w:pPr>
        <w:jc w:val="both"/>
        <w:rPr>
          <w:color w:val="FF0000"/>
          <w:sz w:val="28"/>
        </w:rPr>
      </w:pPr>
      <w:r>
        <w:rPr>
          <w:sz w:val="28"/>
        </w:rPr>
        <w:tab/>
        <w:t>В 202</w:t>
      </w:r>
      <w:r w:rsidR="00314253">
        <w:rPr>
          <w:sz w:val="28"/>
        </w:rPr>
        <w:t>5</w:t>
      </w:r>
      <w:r>
        <w:rPr>
          <w:sz w:val="28"/>
        </w:rPr>
        <w:t xml:space="preserve"> году среднемесячная заработная плата увеличилась:</w:t>
      </w:r>
    </w:p>
    <w:p w14:paraId="32000000" w14:textId="4C17EF7E" w:rsidR="000179E0" w:rsidRDefault="00BE066E">
      <w:pPr>
        <w:jc w:val="both"/>
        <w:rPr>
          <w:sz w:val="28"/>
        </w:rPr>
      </w:pPr>
      <w:r>
        <w:rPr>
          <w:color w:val="FF0000"/>
          <w:sz w:val="28"/>
        </w:rPr>
        <w:t xml:space="preserve">         </w:t>
      </w:r>
      <w:r>
        <w:rPr>
          <w:sz w:val="28"/>
        </w:rPr>
        <w:t xml:space="preserve">-технических работников </w:t>
      </w:r>
      <w:proofErr w:type="gramStart"/>
      <w:r>
        <w:rPr>
          <w:sz w:val="28"/>
        </w:rPr>
        <w:t>согласно законодательства</w:t>
      </w:r>
      <w:proofErr w:type="gramEnd"/>
      <w:r>
        <w:rPr>
          <w:sz w:val="28"/>
        </w:rPr>
        <w:t xml:space="preserve"> (МРОТ)</w:t>
      </w:r>
      <w:r w:rsidR="003758D1">
        <w:rPr>
          <w:sz w:val="28"/>
        </w:rPr>
        <w:t>.</w:t>
      </w:r>
      <w:r>
        <w:rPr>
          <w:sz w:val="28"/>
        </w:rPr>
        <w:t xml:space="preserve"> </w:t>
      </w:r>
    </w:p>
    <w:p w14:paraId="33000000" w14:textId="77777777" w:rsidR="000179E0" w:rsidRDefault="000179E0">
      <w:pPr>
        <w:jc w:val="center"/>
        <w:rPr>
          <w:color w:val="FF0000"/>
          <w:sz w:val="28"/>
        </w:rPr>
      </w:pPr>
    </w:p>
    <w:p w14:paraId="4D4B9BA6" w14:textId="77777777" w:rsidR="003758D1" w:rsidRDefault="003758D1">
      <w:pPr>
        <w:jc w:val="center"/>
        <w:rPr>
          <w:sz w:val="28"/>
          <w:u w:val="single"/>
        </w:rPr>
      </w:pPr>
    </w:p>
    <w:p w14:paraId="689F1834" w14:textId="77777777" w:rsidR="003758D1" w:rsidRDefault="003758D1">
      <w:pPr>
        <w:jc w:val="center"/>
        <w:rPr>
          <w:sz w:val="28"/>
          <w:u w:val="single"/>
        </w:rPr>
      </w:pPr>
    </w:p>
    <w:p w14:paraId="3A70681F" w14:textId="77777777" w:rsidR="003758D1" w:rsidRDefault="003758D1">
      <w:pPr>
        <w:jc w:val="center"/>
        <w:rPr>
          <w:sz w:val="28"/>
          <w:u w:val="single"/>
        </w:rPr>
      </w:pPr>
    </w:p>
    <w:p w14:paraId="34000000" w14:textId="77777777" w:rsidR="000179E0" w:rsidRDefault="00BE066E">
      <w:pPr>
        <w:jc w:val="center"/>
        <w:rPr>
          <w:color w:val="FF0000"/>
          <w:sz w:val="28"/>
        </w:rPr>
      </w:pPr>
      <w:r>
        <w:rPr>
          <w:sz w:val="28"/>
          <w:u w:val="single"/>
        </w:rPr>
        <w:lastRenderedPageBreak/>
        <w:t>Жилищно-коммунальное хозяйство.</w:t>
      </w:r>
      <w:r>
        <w:rPr>
          <w:sz w:val="28"/>
        </w:rPr>
        <w:tab/>
      </w:r>
    </w:p>
    <w:p w14:paraId="35000000" w14:textId="77777777" w:rsidR="000179E0" w:rsidRDefault="00BE066E">
      <w:pPr>
        <w:jc w:val="center"/>
        <w:rPr>
          <w:sz w:val="28"/>
          <w:u w:val="single"/>
        </w:rPr>
      </w:pPr>
      <w:r>
        <w:rPr>
          <w:sz w:val="28"/>
          <w:u w:val="single"/>
        </w:rPr>
        <w:t>Благоустройство.</w:t>
      </w:r>
    </w:p>
    <w:p w14:paraId="36000000" w14:textId="77777777" w:rsidR="000179E0" w:rsidRDefault="000179E0">
      <w:pPr>
        <w:jc w:val="center"/>
        <w:rPr>
          <w:sz w:val="28"/>
          <w:u w:val="single"/>
        </w:rPr>
      </w:pPr>
    </w:p>
    <w:p w14:paraId="7CD74A13" w14:textId="77777777" w:rsidR="003758D1" w:rsidRDefault="00BE066E">
      <w:pPr>
        <w:jc w:val="both"/>
        <w:rPr>
          <w:sz w:val="28"/>
        </w:rPr>
      </w:pPr>
      <w:r>
        <w:rPr>
          <w:sz w:val="28"/>
        </w:rPr>
        <w:tab/>
        <w:t xml:space="preserve">Бюджетных ассигнований на благоустройство села на начало отчетного года составили </w:t>
      </w:r>
      <w:r w:rsidR="00CA32DD">
        <w:rPr>
          <w:sz w:val="28"/>
        </w:rPr>
        <w:t>2 227,92994</w:t>
      </w:r>
      <w:r>
        <w:rPr>
          <w:sz w:val="28"/>
        </w:rPr>
        <w:t xml:space="preserve"> тыс. рублей. За 10 месяцев 202</w:t>
      </w:r>
      <w:r w:rsidR="00314253">
        <w:rPr>
          <w:sz w:val="28"/>
        </w:rPr>
        <w:t>5</w:t>
      </w:r>
      <w:r>
        <w:rPr>
          <w:sz w:val="28"/>
        </w:rPr>
        <w:t xml:space="preserve"> года мероприятия по благоустройству села выполнены на </w:t>
      </w:r>
      <w:r w:rsidR="00CA32DD">
        <w:rPr>
          <w:sz w:val="28"/>
        </w:rPr>
        <w:t>1 628,46201</w:t>
      </w:r>
      <w:r w:rsidR="006F65CC">
        <w:rPr>
          <w:sz w:val="28"/>
        </w:rPr>
        <w:t xml:space="preserve"> </w:t>
      </w:r>
      <w:r>
        <w:rPr>
          <w:sz w:val="28"/>
        </w:rPr>
        <w:t>тыс. рублей. За 202</w:t>
      </w:r>
      <w:r w:rsidR="00314253">
        <w:rPr>
          <w:sz w:val="28"/>
        </w:rPr>
        <w:t>5</w:t>
      </w:r>
      <w:r>
        <w:rPr>
          <w:sz w:val="28"/>
        </w:rPr>
        <w:t xml:space="preserve"> год </w:t>
      </w:r>
      <w:r w:rsidR="006F65CC">
        <w:rPr>
          <w:sz w:val="28"/>
        </w:rPr>
        <w:t xml:space="preserve">прогноз </w:t>
      </w:r>
      <w:r>
        <w:rPr>
          <w:sz w:val="28"/>
        </w:rPr>
        <w:t>исполнени</w:t>
      </w:r>
      <w:r w:rsidR="006F65CC">
        <w:rPr>
          <w:sz w:val="28"/>
        </w:rPr>
        <w:t>я</w:t>
      </w:r>
      <w:r>
        <w:rPr>
          <w:sz w:val="28"/>
        </w:rPr>
        <w:t xml:space="preserve"> состави</w:t>
      </w:r>
      <w:r w:rsidR="006F65CC">
        <w:rPr>
          <w:sz w:val="28"/>
        </w:rPr>
        <w:t>т</w:t>
      </w:r>
      <w:r>
        <w:rPr>
          <w:sz w:val="28"/>
        </w:rPr>
        <w:t xml:space="preserve"> </w:t>
      </w:r>
      <w:r w:rsidR="00CA32DD">
        <w:rPr>
          <w:sz w:val="28"/>
        </w:rPr>
        <w:t>2 227,92994</w:t>
      </w:r>
      <w:r w:rsidR="006F65CC">
        <w:rPr>
          <w:sz w:val="28"/>
        </w:rPr>
        <w:t xml:space="preserve"> тыс. руб.</w:t>
      </w:r>
      <w:r>
        <w:rPr>
          <w:sz w:val="28"/>
        </w:rPr>
        <w:t xml:space="preserve"> </w:t>
      </w:r>
    </w:p>
    <w:p w14:paraId="37000000" w14:textId="6A41C212" w:rsidR="000179E0" w:rsidRDefault="00BE066E" w:rsidP="003758D1">
      <w:pPr>
        <w:ind w:firstLine="708"/>
        <w:jc w:val="both"/>
        <w:rPr>
          <w:sz w:val="28"/>
        </w:rPr>
      </w:pPr>
      <w:r>
        <w:rPr>
          <w:sz w:val="28"/>
        </w:rPr>
        <w:t>В 202</w:t>
      </w:r>
      <w:r w:rsidR="00314253">
        <w:rPr>
          <w:sz w:val="28"/>
        </w:rPr>
        <w:t>5</w:t>
      </w:r>
      <w:r>
        <w:rPr>
          <w:sz w:val="28"/>
        </w:rPr>
        <w:t xml:space="preserve"> году выполнен</w:t>
      </w:r>
      <w:r w:rsidR="00662F4D">
        <w:rPr>
          <w:sz w:val="28"/>
        </w:rPr>
        <w:t>ы</w:t>
      </w:r>
      <w:r>
        <w:rPr>
          <w:sz w:val="28"/>
        </w:rPr>
        <w:t xml:space="preserve"> следующи</w:t>
      </w:r>
      <w:r w:rsidR="00662F4D">
        <w:rPr>
          <w:sz w:val="28"/>
        </w:rPr>
        <w:t>е</w:t>
      </w:r>
      <w:r>
        <w:rPr>
          <w:sz w:val="28"/>
        </w:rPr>
        <w:t xml:space="preserve"> мероприяти</w:t>
      </w:r>
      <w:r w:rsidR="00662F4D">
        <w:rPr>
          <w:sz w:val="28"/>
        </w:rPr>
        <w:t>я</w:t>
      </w:r>
      <w:r>
        <w:rPr>
          <w:sz w:val="28"/>
        </w:rPr>
        <w:t xml:space="preserve"> по благоустройству:</w:t>
      </w:r>
      <w:r>
        <w:rPr>
          <w:sz w:val="28"/>
        </w:rPr>
        <w:tab/>
      </w:r>
    </w:p>
    <w:p w14:paraId="38000000" w14:textId="77777777" w:rsidR="000179E0" w:rsidRDefault="00BE066E">
      <w:pPr>
        <w:jc w:val="both"/>
        <w:rPr>
          <w:sz w:val="28"/>
        </w:rPr>
      </w:pPr>
      <w:r>
        <w:rPr>
          <w:sz w:val="28"/>
        </w:rPr>
        <w:tab/>
        <w:t>Прочие мероприятия по благоустройству:</w:t>
      </w:r>
    </w:p>
    <w:p w14:paraId="39000000" w14:textId="330E1504" w:rsidR="000179E0" w:rsidRDefault="00BE066E">
      <w:pPr>
        <w:ind w:firstLine="720"/>
        <w:jc w:val="both"/>
        <w:rPr>
          <w:sz w:val="28"/>
        </w:rPr>
      </w:pPr>
      <w:r>
        <w:rPr>
          <w:sz w:val="28"/>
        </w:rPr>
        <w:t>- уборка территории;</w:t>
      </w:r>
    </w:p>
    <w:p w14:paraId="3A000000" w14:textId="3E49084E" w:rsidR="000179E0" w:rsidRDefault="00BE066E">
      <w:pPr>
        <w:jc w:val="both"/>
        <w:rPr>
          <w:sz w:val="28"/>
        </w:rPr>
      </w:pPr>
      <w:r>
        <w:rPr>
          <w:sz w:val="28"/>
        </w:rPr>
        <w:t xml:space="preserve">         - уличное освещение</w:t>
      </w:r>
      <w:r w:rsidR="00CA32DD">
        <w:rPr>
          <w:sz w:val="28"/>
        </w:rPr>
        <w:t>;</w:t>
      </w:r>
    </w:p>
    <w:p w14:paraId="761F3D18" w14:textId="1E00038A" w:rsidR="00CB4200" w:rsidRDefault="00CB4200">
      <w:pPr>
        <w:jc w:val="both"/>
        <w:rPr>
          <w:sz w:val="28"/>
        </w:rPr>
      </w:pPr>
      <w:r>
        <w:rPr>
          <w:sz w:val="28"/>
        </w:rPr>
        <w:t xml:space="preserve">         - уборка несанкционированных свалок.</w:t>
      </w:r>
    </w:p>
    <w:p w14:paraId="3E000000" w14:textId="57ACE412" w:rsidR="000179E0" w:rsidRDefault="00BE066E" w:rsidP="00314253">
      <w:pPr>
        <w:jc w:val="both"/>
        <w:rPr>
          <w:sz w:val="28"/>
        </w:rPr>
      </w:pPr>
      <w:r>
        <w:rPr>
          <w:sz w:val="28"/>
        </w:rPr>
        <w:t xml:space="preserve">   </w:t>
      </w:r>
    </w:p>
    <w:p w14:paraId="3F000000" w14:textId="77777777" w:rsidR="000179E0" w:rsidRDefault="00BE066E">
      <w:pPr>
        <w:jc w:val="center"/>
        <w:rPr>
          <w:sz w:val="28"/>
          <w:u w:val="single"/>
        </w:rPr>
      </w:pPr>
      <w:r>
        <w:rPr>
          <w:sz w:val="28"/>
          <w:u w:val="single"/>
        </w:rPr>
        <w:t>Торговля, бытовое обслуживание.</w:t>
      </w:r>
    </w:p>
    <w:p w14:paraId="40000000" w14:textId="77777777" w:rsidR="000179E0" w:rsidRDefault="000179E0">
      <w:pPr>
        <w:jc w:val="center"/>
        <w:rPr>
          <w:sz w:val="28"/>
          <w:u w:val="single"/>
        </w:rPr>
      </w:pPr>
    </w:p>
    <w:p w14:paraId="41000000" w14:textId="2E51124E" w:rsidR="000179E0" w:rsidRDefault="00BE066E">
      <w:pPr>
        <w:jc w:val="both"/>
        <w:rPr>
          <w:sz w:val="28"/>
        </w:rPr>
      </w:pPr>
      <w:r>
        <w:rPr>
          <w:sz w:val="28"/>
        </w:rPr>
        <w:tab/>
        <w:t>В селе работают 35 магазинов и 4 киоска. Ассортимент продуктов удовлетворяет все потребности населения, завозятся необходимые продукты питания, хозяйственные и бытовые товары.</w:t>
      </w:r>
    </w:p>
    <w:p w14:paraId="42000000" w14:textId="77777777" w:rsidR="000179E0" w:rsidRDefault="000179E0">
      <w:pPr>
        <w:jc w:val="both"/>
        <w:rPr>
          <w:sz w:val="28"/>
        </w:rPr>
      </w:pPr>
    </w:p>
    <w:p w14:paraId="43000000" w14:textId="77777777" w:rsidR="000179E0" w:rsidRDefault="00BE066E">
      <w:pPr>
        <w:jc w:val="both"/>
        <w:rPr>
          <w:sz w:val="28"/>
        </w:rPr>
      </w:pPr>
      <w:r>
        <w:rPr>
          <w:sz w:val="28"/>
        </w:rPr>
        <w:tab/>
        <w:t xml:space="preserve">                      Культура, спорт и молодежная политика</w:t>
      </w:r>
    </w:p>
    <w:p w14:paraId="44000000" w14:textId="77777777" w:rsidR="000179E0" w:rsidRDefault="000179E0">
      <w:pPr>
        <w:jc w:val="center"/>
        <w:rPr>
          <w:sz w:val="28"/>
          <w:u w:val="single"/>
        </w:rPr>
      </w:pPr>
    </w:p>
    <w:p w14:paraId="45000000" w14:textId="77777777" w:rsidR="000179E0" w:rsidRDefault="00BE066E">
      <w:pPr>
        <w:jc w:val="both"/>
        <w:rPr>
          <w:sz w:val="28"/>
        </w:rPr>
      </w:pPr>
      <w:r>
        <w:rPr>
          <w:sz w:val="28"/>
        </w:rPr>
        <w:tab/>
        <w:t>Главной задачей в области культуры остается сохранение ранее накопленного культурного потенциала, приобщение подрастающего поколения к культурным ценностям. В рамках данных мероприятий продолжается работа по укомплектованию библиотечного фонда поселения, приобретение технических средств и оборудования учреждений культуры.</w:t>
      </w:r>
    </w:p>
    <w:p w14:paraId="46000000" w14:textId="77777777" w:rsidR="000179E0" w:rsidRDefault="00BE066E">
      <w:pPr>
        <w:ind w:firstLine="708"/>
        <w:jc w:val="both"/>
        <w:rPr>
          <w:sz w:val="28"/>
        </w:rPr>
      </w:pPr>
      <w:r>
        <w:rPr>
          <w:sz w:val="28"/>
        </w:rPr>
        <w:t xml:space="preserve">В течение  отчетного периода жители села принимали участие при поддержке администрации в районных, областных мероприятиях, где занимали призовые места. </w:t>
      </w:r>
    </w:p>
    <w:p w14:paraId="47000000" w14:textId="77777777" w:rsidR="000179E0" w:rsidRDefault="00BE066E">
      <w:pPr>
        <w:ind w:firstLine="708"/>
        <w:jc w:val="both"/>
        <w:rPr>
          <w:sz w:val="28"/>
        </w:rPr>
      </w:pPr>
      <w:r>
        <w:rPr>
          <w:sz w:val="28"/>
        </w:rPr>
        <w:t xml:space="preserve">Развитие физической культуры и спорта направлено на обеспечение доступности физкультурно-оздоровительных услуг для широкого контингента населения. Основная задача – выявить, поддержать накопленный опыт работы с детьми и молодежью в сфере физической культуры. Проведено ряд спортивных мероприятий, соревнования по футболу. </w:t>
      </w:r>
    </w:p>
    <w:p w14:paraId="48000000" w14:textId="77777777" w:rsidR="000179E0" w:rsidRDefault="00BE066E">
      <w:pPr>
        <w:jc w:val="center"/>
        <w:rPr>
          <w:sz w:val="28"/>
          <w:highlight w:val="red"/>
          <w:u w:val="single"/>
        </w:rPr>
      </w:pPr>
      <w:r>
        <w:rPr>
          <w:sz w:val="28"/>
          <w:u w:val="single"/>
        </w:rPr>
        <w:t>Образование.</w:t>
      </w:r>
    </w:p>
    <w:p w14:paraId="49000000" w14:textId="77380257" w:rsidR="000179E0" w:rsidRDefault="00BE066E">
      <w:pPr>
        <w:jc w:val="both"/>
        <w:rPr>
          <w:sz w:val="28"/>
        </w:rPr>
      </w:pPr>
      <w:r>
        <w:rPr>
          <w:sz w:val="28"/>
        </w:rPr>
        <w:tab/>
        <w:t xml:space="preserve"> Образование представлено муниципальным бюджетным общеобразовательным учреждением «Капустиноярская СОШ» МО «Ахтубинский район» на 627 мест. Функционируют шесть групп детского дошкольного возраста на 130 мест. </w:t>
      </w:r>
    </w:p>
    <w:p w14:paraId="4A000000" w14:textId="39A44DD0" w:rsidR="000179E0" w:rsidRDefault="00BE066E" w:rsidP="009C3399">
      <w:pPr>
        <w:ind w:firstLine="708"/>
        <w:jc w:val="both"/>
        <w:rPr>
          <w:sz w:val="28"/>
        </w:rPr>
      </w:pPr>
      <w:r>
        <w:rPr>
          <w:sz w:val="28"/>
        </w:rPr>
        <w:t>В 202</w:t>
      </w:r>
      <w:r w:rsidR="00314253">
        <w:rPr>
          <w:sz w:val="28"/>
        </w:rPr>
        <w:t>5</w:t>
      </w:r>
      <w:r>
        <w:rPr>
          <w:sz w:val="28"/>
        </w:rPr>
        <w:t xml:space="preserve"> году ожидается увеличение численности учащихся за счет увеличения рождаемости и детей, достигших школьного возраста.</w:t>
      </w:r>
    </w:p>
    <w:p w14:paraId="4B000000" w14:textId="77777777" w:rsidR="000179E0" w:rsidRDefault="000179E0">
      <w:pPr>
        <w:jc w:val="both"/>
        <w:rPr>
          <w:sz w:val="28"/>
        </w:rPr>
      </w:pPr>
    </w:p>
    <w:p w14:paraId="3ABEB2CD" w14:textId="77777777" w:rsidR="009C3399" w:rsidRDefault="009C3399">
      <w:pPr>
        <w:jc w:val="both"/>
        <w:rPr>
          <w:sz w:val="28"/>
        </w:rPr>
      </w:pPr>
    </w:p>
    <w:p w14:paraId="40DE2B3A" w14:textId="77777777" w:rsidR="009C3399" w:rsidRDefault="009C3399">
      <w:pPr>
        <w:jc w:val="both"/>
        <w:rPr>
          <w:sz w:val="28"/>
        </w:rPr>
      </w:pPr>
    </w:p>
    <w:p w14:paraId="4C000000" w14:textId="77777777" w:rsidR="000179E0" w:rsidRDefault="00BE066E">
      <w:pPr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Здравоохранение.</w:t>
      </w:r>
    </w:p>
    <w:p w14:paraId="262D3839" w14:textId="77777777" w:rsidR="009C3399" w:rsidRDefault="009C3399">
      <w:pPr>
        <w:jc w:val="center"/>
        <w:rPr>
          <w:sz w:val="28"/>
          <w:u w:val="single"/>
        </w:rPr>
      </w:pPr>
    </w:p>
    <w:p w14:paraId="4D000000" w14:textId="12D0679D" w:rsidR="000179E0" w:rsidRDefault="00BE066E">
      <w:pPr>
        <w:jc w:val="both"/>
        <w:rPr>
          <w:sz w:val="28"/>
        </w:rPr>
      </w:pPr>
      <w:r>
        <w:rPr>
          <w:sz w:val="28"/>
        </w:rPr>
        <w:tab/>
        <w:t xml:space="preserve">Стабильно работают ГБУЗ АО </w:t>
      </w:r>
      <w:proofErr w:type="gramStart"/>
      <w:r>
        <w:rPr>
          <w:sz w:val="28"/>
        </w:rPr>
        <w:t>ГБ</w:t>
      </w:r>
      <w:proofErr w:type="gramEnd"/>
      <w:r>
        <w:rPr>
          <w:sz w:val="28"/>
        </w:rPr>
        <w:t xml:space="preserve"> ЗАТО Знаменск (Капустиноярская участковая больница).</w:t>
      </w:r>
      <w:r w:rsidR="00CA32DD">
        <w:rPr>
          <w:sz w:val="28"/>
        </w:rPr>
        <w:t xml:space="preserve"> </w:t>
      </w:r>
      <w:r>
        <w:rPr>
          <w:sz w:val="28"/>
        </w:rPr>
        <w:t>В части внедрения стандартов оказания медицинской помощи  открыта аптека для реализации лекарств.</w:t>
      </w:r>
    </w:p>
    <w:p w14:paraId="4E000000" w14:textId="03475764" w:rsidR="000179E0" w:rsidRDefault="00BE066E">
      <w:pPr>
        <w:jc w:val="both"/>
        <w:rPr>
          <w:sz w:val="28"/>
        </w:rPr>
      </w:pPr>
      <w:r>
        <w:rPr>
          <w:sz w:val="28"/>
        </w:rPr>
        <w:tab/>
        <w:t>За 10 месяцев 202</w:t>
      </w:r>
      <w:r w:rsidR="00314253">
        <w:rPr>
          <w:sz w:val="28"/>
        </w:rPr>
        <w:t>5</w:t>
      </w:r>
      <w:r>
        <w:rPr>
          <w:sz w:val="28"/>
        </w:rPr>
        <w:t xml:space="preserve"> года было </w:t>
      </w:r>
      <w:r w:rsidR="00EA50A6">
        <w:rPr>
          <w:sz w:val="28"/>
        </w:rPr>
        <w:t>3854</w:t>
      </w:r>
      <w:r>
        <w:rPr>
          <w:sz w:val="28"/>
        </w:rPr>
        <w:t xml:space="preserve"> обращения к фельдшеру, из них </w:t>
      </w:r>
      <w:r w:rsidR="00EA50A6">
        <w:rPr>
          <w:sz w:val="28"/>
        </w:rPr>
        <w:t>3178</w:t>
      </w:r>
      <w:r>
        <w:rPr>
          <w:sz w:val="28"/>
        </w:rPr>
        <w:t xml:space="preserve"> человек коренной национальности. </w:t>
      </w:r>
    </w:p>
    <w:p w14:paraId="4F000000" w14:textId="77777777" w:rsidR="000179E0" w:rsidRDefault="00BE066E">
      <w:pPr>
        <w:jc w:val="both"/>
        <w:rPr>
          <w:sz w:val="28"/>
        </w:rPr>
      </w:pPr>
      <w:r>
        <w:rPr>
          <w:sz w:val="28"/>
        </w:rPr>
        <w:tab/>
        <w:t xml:space="preserve">                                     </w:t>
      </w:r>
    </w:p>
    <w:p w14:paraId="50000000" w14:textId="1B39E619" w:rsidR="000179E0" w:rsidRDefault="00BE066E">
      <w:pPr>
        <w:ind w:firstLine="708"/>
        <w:jc w:val="both"/>
        <w:rPr>
          <w:sz w:val="28"/>
        </w:rPr>
      </w:pPr>
      <w:r>
        <w:rPr>
          <w:sz w:val="28"/>
        </w:rPr>
        <w:t>Доходы бюджета муниципального образования за 10 месяцев 202</w:t>
      </w:r>
      <w:r w:rsidR="00314253">
        <w:rPr>
          <w:sz w:val="28"/>
        </w:rPr>
        <w:t>5</w:t>
      </w:r>
      <w:r>
        <w:rPr>
          <w:sz w:val="28"/>
        </w:rPr>
        <w:t xml:space="preserve"> года составили </w:t>
      </w:r>
      <w:r w:rsidR="00CA32DD">
        <w:rPr>
          <w:sz w:val="28"/>
        </w:rPr>
        <w:t>7 761,56258</w:t>
      </w:r>
      <w:r w:rsidR="00633D95">
        <w:rPr>
          <w:sz w:val="28"/>
        </w:rPr>
        <w:t xml:space="preserve"> </w:t>
      </w:r>
      <w:r>
        <w:rPr>
          <w:sz w:val="28"/>
        </w:rPr>
        <w:t>тыс. рублей, прогнозируемое поступление доходов за 202</w:t>
      </w:r>
      <w:r w:rsidR="00314253">
        <w:rPr>
          <w:sz w:val="28"/>
        </w:rPr>
        <w:t>5</w:t>
      </w:r>
      <w:r>
        <w:rPr>
          <w:sz w:val="28"/>
        </w:rPr>
        <w:t xml:space="preserve"> год составит </w:t>
      </w:r>
      <w:r w:rsidR="001E1260">
        <w:rPr>
          <w:sz w:val="28"/>
        </w:rPr>
        <w:t>9 889,40580</w:t>
      </w:r>
      <w:r>
        <w:rPr>
          <w:sz w:val="28"/>
        </w:rPr>
        <w:t xml:space="preserve"> тыс. рублей. </w:t>
      </w:r>
      <w:proofErr w:type="gramStart"/>
      <w:r>
        <w:rPr>
          <w:sz w:val="28"/>
        </w:rPr>
        <w:t>Собственные доходы в общей сумме доходов</w:t>
      </w:r>
      <w:r w:rsidR="009C3399">
        <w:rPr>
          <w:sz w:val="28"/>
        </w:rPr>
        <w:t xml:space="preserve"> </w:t>
      </w:r>
      <w:r>
        <w:rPr>
          <w:sz w:val="28"/>
        </w:rPr>
        <w:t>состав</w:t>
      </w:r>
      <w:r w:rsidR="009C3399">
        <w:rPr>
          <w:sz w:val="28"/>
        </w:rPr>
        <w:t>ят</w:t>
      </w:r>
      <w:r>
        <w:rPr>
          <w:sz w:val="28"/>
        </w:rPr>
        <w:t xml:space="preserve"> </w:t>
      </w:r>
      <w:r w:rsidR="001E1260">
        <w:rPr>
          <w:sz w:val="28"/>
        </w:rPr>
        <w:t>3 266,33980</w:t>
      </w:r>
      <w:r>
        <w:rPr>
          <w:sz w:val="28"/>
        </w:rPr>
        <w:t xml:space="preserve"> тыс. рублей за счет налога на доходы физических лиц </w:t>
      </w:r>
      <w:r w:rsidR="001E1260">
        <w:rPr>
          <w:sz w:val="28"/>
        </w:rPr>
        <w:t>441,47510</w:t>
      </w:r>
      <w:r>
        <w:rPr>
          <w:sz w:val="28"/>
        </w:rPr>
        <w:t xml:space="preserve">  тыс. рублей, единый сельскохозяйственный налог </w:t>
      </w:r>
      <w:r w:rsidR="001E1260">
        <w:rPr>
          <w:sz w:val="28"/>
        </w:rPr>
        <w:t>5,01504</w:t>
      </w:r>
      <w:r>
        <w:rPr>
          <w:sz w:val="28"/>
        </w:rPr>
        <w:t xml:space="preserve"> тыс. рублей, земельный налог </w:t>
      </w:r>
      <w:r w:rsidR="001E1260">
        <w:rPr>
          <w:sz w:val="28"/>
        </w:rPr>
        <w:t>716</w:t>
      </w:r>
      <w:r w:rsidR="00633D95">
        <w:rPr>
          <w:sz w:val="28"/>
        </w:rPr>
        <w:t xml:space="preserve">,0000 </w:t>
      </w:r>
      <w:r>
        <w:rPr>
          <w:sz w:val="28"/>
        </w:rPr>
        <w:t xml:space="preserve">тыс. рублей, налог на имущество физических лиц  </w:t>
      </w:r>
      <w:r w:rsidR="00CA32DD">
        <w:rPr>
          <w:sz w:val="28"/>
        </w:rPr>
        <w:t>580</w:t>
      </w:r>
      <w:r>
        <w:rPr>
          <w:sz w:val="28"/>
        </w:rPr>
        <w:t>,00000 тыс.</w:t>
      </w:r>
      <w:r w:rsidR="005561E4">
        <w:rPr>
          <w:sz w:val="28"/>
        </w:rPr>
        <w:t xml:space="preserve"> </w:t>
      </w:r>
      <w:r>
        <w:rPr>
          <w:sz w:val="28"/>
        </w:rPr>
        <w:t xml:space="preserve">руб., доходы, получаемые в виде арендной платы за земельные участки </w:t>
      </w:r>
      <w:r w:rsidR="001E1260">
        <w:rPr>
          <w:sz w:val="28"/>
        </w:rPr>
        <w:t>1 516,83966</w:t>
      </w:r>
      <w:r>
        <w:rPr>
          <w:sz w:val="28"/>
        </w:rPr>
        <w:t xml:space="preserve"> тыс. руб., административные штрафы </w:t>
      </w:r>
      <w:r w:rsidR="001E1260">
        <w:rPr>
          <w:sz w:val="28"/>
        </w:rPr>
        <w:t>7,010</w:t>
      </w:r>
      <w:r w:rsidR="00CA32DD">
        <w:rPr>
          <w:sz w:val="28"/>
        </w:rPr>
        <w:t>00</w:t>
      </w:r>
      <w:r>
        <w:rPr>
          <w:sz w:val="28"/>
        </w:rPr>
        <w:t xml:space="preserve"> тыс. руб.</w:t>
      </w:r>
      <w:proofErr w:type="gramEnd"/>
    </w:p>
    <w:p w14:paraId="47ECFD00" w14:textId="77777777" w:rsidR="009C3399" w:rsidRDefault="00BE066E">
      <w:pPr>
        <w:ind w:firstLine="708"/>
        <w:jc w:val="both"/>
        <w:rPr>
          <w:sz w:val="28"/>
        </w:rPr>
      </w:pPr>
      <w:r>
        <w:rPr>
          <w:sz w:val="28"/>
        </w:rPr>
        <w:t>Расходы бюджета муниципального образования за 10 месяцев 202</w:t>
      </w:r>
      <w:r w:rsidR="00314253">
        <w:rPr>
          <w:sz w:val="28"/>
        </w:rPr>
        <w:t>5</w:t>
      </w:r>
      <w:r>
        <w:rPr>
          <w:sz w:val="28"/>
        </w:rPr>
        <w:t xml:space="preserve"> года составили </w:t>
      </w:r>
      <w:r w:rsidR="00CA32DD">
        <w:rPr>
          <w:sz w:val="28"/>
        </w:rPr>
        <w:t>7 717,77266</w:t>
      </w:r>
      <w:r>
        <w:rPr>
          <w:sz w:val="28"/>
        </w:rPr>
        <w:t xml:space="preserve">  тыс. рублей, прогнозируемые расходы за 202</w:t>
      </w:r>
      <w:r w:rsidR="00314253">
        <w:rPr>
          <w:sz w:val="28"/>
        </w:rPr>
        <w:t>5</w:t>
      </w:r>
      <w:r>
        <w:rPr>
          <w:sz w:val="28"/>
        </w:rPr>
        <w:t xml:space="preserve"> год составят </w:t>
      </w:r>
      <w:r w:rsidR="001E1260">
        <w:rPr>
          <w:sz w:val="28"/>
        </w:rPr>
        <w:t>9 853,16901</w:t>
      </w:r>
      <w:r>
        <w:rPr>
          <w:sz w:val="28"/>
        </w:rPr>
        <w:t xml:space="preserve"> рублей. </w:t>
      </w:r>
      <w:proofErr w:type="gramStart"/>
      <w:r>
        <w:rPr>
          <w:sz w:val="28"/>
        </w:rPr>
        <w:t xml:space="preserve">На общегосударственные вопросы израсходовано </w:t>
      </w:r>
      <w:r w:rsidR="001E1260">
        <w:rPr>
          <w:sz w:val="28"/>
        </w:rPr>
        <w:t>5 496,41452</w:t>
      </w:r>
      <w:r w:rsidR="00EA50A6">
        <w:rPr>
          <w:sz w:val="28"/>
        </w:rPr>
        <w:t xml:space="preserve"> </w:t>
      </w:r>
      <w:r>
        <w:rPr>
          <w:sz w:val="28"/>
        </w:rPr>
        <w:t xml:space="preserve">тыс. рублей или от общей суммы расходов </w:t>
      </w:r>
      <w:r w:rsidR="00CA32DD">
        <w:rPr>
          <w:sz w:val="28"/>
        </w:rPr>
        <w:t>55,</w:t>
      </w:r>
      <w:r w:rsidR="001E1260">
        <w:rPr>
          <w:sz w:val="28"/>
        </w:rPr>
        <w:t>78</w:t>
      </w:r>
      <w:r>
        <w:rPr>
          <w:sz w:val="28"/>
        </w:rPr>
        <w:t>%, на национальную оборону –</w:t>
      </w:r>
      <w:r w:rsidR="009C3399">
        <w:rPr>
          <w:sz w:val="28"/>
        </w:rPr>
        <w:t xml:space="preserve"> </w:t>
      </w:r>
      <w:r w:rsidR="00CA32DD">
        <w:rPr>
          <w:sz w:val="28"/>
        </w:rPr>
        <w:t>411,50000</w:t>
      </w:r>
      <w:r w:rsidR="00435EA3">
        <w:rPr>
          <w:sz w:val="28"/>
        </w:rPr>
        <w:t xml:space="preserve"> </w:t>
      </w:r>
      <w:r>
        <w:rPr>
          <w:sz w:val="28"/>
        </w:rPr>
        <w:t>тыс.</w:t>
      </w:r>
      <w:r w:rsidR="005561E4">
        <w:rPr>
          <w:sz w:val="28"/>
        </w:rPr>
        <w:t xml:space="preserve"> </w:t>
      </w:r>
      <w:r>
        <w:rPr>
          <w:sz w:val="28"/>
        </w:rPr>
        <w:t xml:space="preserve">рублей </w:t>
      </w:r>
      <w:r w:rsidR="00CA32DD">
        <w:rPr>
          <w:sz w:val="28"/>
        </w:rPr>
        <w:t>4,1</w:t>
      </w:r>
      <w:r w:rsidR="001E1260">
        <w:rPr>
          <w:sz w:val="28"/>
        </w:rPr>
        <w:t>8%</w:t>
      </w:r>
      <w:r>
        <w:rPr>
          <w:sz w:val="28"/>
        </w:rPr>
        <w:t xml:space="preserve"> от общей</w:t>
      </w:r>
      <w:r w:rsidR="009C3399">
        <w:rPr>
          <w:sz w:val="28"/>
        </w:rPr>
        <w:t xml:space="preserve"> </w:t>
      </w:r>
      <w:r>
        <w:rPr>
          <w:sz w:val="28"/>
        </w:rPr>
        <w:t>суммы</w:t>
      </w:r>
      <w:r w:rsidR="009C3399">
        <w:rPr>
          <w:sz w:val="28"/>
        </w:rPr>
        <w:t xml:space="preserve"> </w:t>
      </w:r>
      <w:r>
        <w:rPr>
          <w:sz w:val="28"/>
        </w:rPr>
        <w:t>расходов,</w:t>
      </w:r>
      <w:r w:rsidR="009C3399">
        <w:rPr>
          <w:sz w:val="28"/>
        </w:rPr>
        <w:t xml:space="preserve"> </w:t>
      </w:r>
      <w:r>
        <w:rPr>
          <w:sz w:val="28"/>
        </w:rPr>
        <w:tab/>
        <w:t>жилищно-коммунальное</w:t>
      </w:r>
      <w:r w:rsidR="009C3399">
        <w:rPr>
          <w:sz w:val="28"/>
        </w:rPr>
        <w:t xml:space="preserve"> </w:t>
      </w:r>
      <w:r>
        <w:rPr>
          <w:sz w:val="28"/>
        </w:rPr>
        <w:t>хозяйство</w:t>
      </w:r>
      <w:r w:rsidR="00DE30EE">
        <w:rPr>
          <w:sz w:val="28"/>
        </w:rPr>
        <w:t xml:space="preserve"> </w:t>
      </w:r>
      <w:r>
        <w:rPr>
          <w:sz w:val="28"/>
        </w:rPr>
        <w:t>благоустройство</w:t>
      </w:r>
      <w:r w:rsidR="009C3399">
        <w:rPr>
          <w:sz w:val="28"/>
        </w:rPr>
        <w:t xml:space="preserve"> </w:t>
      </w:r>
      <w:r w:rsidR="00CA32DD">
        <w:rPr>
          <w:sz w:val="28"/>
        </w:rPr>
        <w:t>2 227,92994</w:t>
      </w:r>
      <w:r w:rsidR="00EA50A6">
        <w:rPr>
          <w:sz w:val="28"/>
        </w:rPr>
        <w:t xml:space="preserve"> </w:t>
      </w:r>
      <w:r>
        <w:rPr>
          <w:sz w:val="28"/>
        </w:rPr>
        <w:t>тыс.</w:t>
      </w:r>
      <w:r w:rsidR="005561E4">
        <w:rPr>
          <w:sz w:val="28"/>
        </w:rPr>
        <w:t xml:space="preserve"> </w:t>
      </w:r>
      <w:r>
        <w:rPr>
          <w:sz w:val="28"/>
        </w:rPr>
        <w:t xml:space="preserve">рублей </w:t>
      </w:r>
      <w:r w:rsidR="001E1260">
        <w:rPr>
          <w:sz w:val="28"/>
        </w:rPr>
        <w:t>22,61</w:t>
      </w:r>
      <w:r>
        <w:rPr>
          <w:sz w:val="28"/>
        </w:rPr>
        <w:t>% от общей суммы расходов, на социальную политику 0,0</w:t>
      </w:r>
      <w:r w:rsidR="002D0EAD">
        <w:rPr>
          <w:sz w:val="28"/>
        </w:rPr>
        <w:t xml:space="preserve"> </w:t>
      </w:r>
      <w:r>
        <w:rPr>
          <w:sz w:val="28"/>
        </w:rPr>
        <w:t>тыс. рублей 0,0%, от общей суммы расходов</w:t>
      </w:r>
      <w:r w:rsidR="009C3399">
        <w:rPr>
          <w:sz w:val="28"/>
        </w:rPr>
        <w:t>,</w:t>
      </w:r>
      <w:r>
        <w:rPr>
          <w:sz w:val="28"/>
        </w:rPr>
        <w:t xml:space="preserve"> </w:t>
      </w:r>
      <w:r w:rsidR="009C3399">
        <w:rPr>
          <w:sz w:val="28"/>
        </w:rPr>
        <w:t>к</w:t>
      </w:r>
      <w:r>
        <w:rPr>
          <w:sz w:val="28"/>
        </w:rPr>
        <w:t xml:space="preserve">ультура </w:t>
      </w:r>
      <w:r w:rsidR="00CA32DD">
        <w:rPr>
          <w:sz w:val="28"/>
        </w:rPr>
        <w:t>1 717,32455</w:t>
      </w:r>
      <w:r>
        <w:rPr>
          <w:sz w:val="28"/>
        </w:rPr>
        <w:t xml:space="preserve"> тыс.</w:t>
      </w:r>
      <w:r w:rsidR="005561E4">
        <w:rPr>
          <w:sz w:val="28"/>
        </w:rPr>
        <w:t xml:space="preserve"> </w:t>
      </w:r>
      <w:r>
        <w:rPr>
          <w:sz w:val="28"/>
        </w:rPr>
        <w:t xml:space="preserve">руб. </w:t>
      </w:r>
      <w:r w:rsidR="009C3399">
        <w:rPr>
          <w:sz w:val="28"/>
        </w:rPr>
        <w:t xml:space="preserve">или </w:t>
      </w:r>
      <w:r w:rsidR="00890CF4">
        <w:rPr>
          <w:sz w:val="28"/>
        </w:rPr>
        <w:t>17,4</w:t>
      </w:r>
      <w:r w:rsidR="001E1260">
        <w:rPr>
          <w:sz w:val="28"/>
        </w:rPr>
        <w:t>3</w:t>
      </w:r>
      <w:r>
        <w:rPr>
          <w:sz w:val="28"/>
        </w:rPr>
        <w:t>%</w:t>
      </w:r>
      <w:r w:rsidR="00EA50A6">
        <w:rPr>
          <w:sz w:val="28"/>
        </w:rPr>
        <w:t xml:space="preserve"> </w:t>
      </w:r>
      <w:r>
        <w:rPr>
          <w:sz w:val="28"/>
        </w:rPr>
        <w:t xml:space="preserve">от общей суммы расходов. </w:t>
      </w:r>
      <w:proofErr w:type="gramEnd"/>
    </w:p>
    <w:p w14:paraId="52000000" w14:textId="64223952" w:rsidR="000179E0" w:rsidRDefault="00BE066E">
      <w:pPr>
        <w:ind w:firstLine="708"/>
        <w:jc w:val="both"/>
        <w:rPr>
          <w:sz w:val="28"/>
        </w:rPr>
      </w:pPr>
      <w:r>
        <w:rPr>
          <w:sz w:val="28"/>
        </w:rPr>
        <w:t>На 1 ноября 202</w:t>
      </w:r>
      <w:r w:rsidR="00465227">
        <w:rPr>
          <w:sz w:val="28"/>
        </w:rPr>
        <w:t>5</w:t>
      </w:r>
      <w:r>
        <w:rPr>
          <w:sz w:val="28"/>
        </w:rPr>
        <w:t xml:space="preserve"> года кредиторская задолженность составила </w:t>
      </w:r>
      <w:r w:rsidR="00890CF4">
        <w:rPr>
          <w:sz w:val="28"/>
        </w:rPr>
        <w:t>1 038,80498</w:t>
      </w:r>
      <w:r w:rsidR="009C3399">
        <w:rPr>
          <w:sz w:val="28"/>
        </w:rPr>
        <w:t xml:space="preserve"> </w:t>
      </w:r>
      <w:r>
        <w:rPr>
          <w:sz w:val="28"/>
        </w:rPr>
        <w:t>тыс. руб., дебиторская задолженность состав</w:t>
      </w:r>
      <w:r w:rsidR="009C3399">
        <w:rPr>
          <w:sz w:val="28"/>
        </w:rPr>
        <w:t>и</w:t>
      </w:r>
      <w:r>
        <w:rPr>
          <w:sz w:val="28"/>
        </w:rPr>
        <w:t xml:space="preserve">ла </w:t>
      </w:r>
      <w:r w:rsidR="00890CF4">
        <w:rPr>
          <w:sz w:val="28"/>
        </w:rPr>
        <w:t>269,60685</w:t>
      </w:r>
      <w:r>
        <w:rPr>
          <w:sz w:val="28"/>
        </w:rPr>
        <w:t xml:space="preserve"> тыс. рублей. </w:t>
      </w:r>
      <w:r w:rsidR="00890CF4">
        <w:rPr>
          <w:sz w:val="28"/>
        </w:rPr>
        <w:t>Де</w:t>
      </w:r>
      <w:r w:rsidR="00435EA3">
        <w:rPr>
          <w:sz w:val="28"/>
        </w:rPr>
        <w:t>фицит бюджета на 01.1</w:t>
      </w:r>
      <w:r w:rsidR="00904185">
        <w:rPr>
          <w:sz w:val="28"/>
        </w:rPr>
        <w:t>1</w:t>
      </w:r>
      <w:r>
        <w:rPr>
          <w:sz w:val="28"/>
        </w:rPr>
        <w:t>.</w:t>
      </w:r>
      <w:r w:rsidR="009C3399">
        <w:rPr>
          <w:sz w:val="28"/>
        </w:rPr>
        <w:t>20</w:t>
      </w:r>
      <w:r>
        <w:rPr>
          <w:sz w:val="28"/>
        </w:rPr>
        <w:t>2</w:t>
      </w:r>
      <w:r w:rsidR="00314253">
        <w:rPr>
          <w:sz w:val="28"/>
        </w:rPr>
        <w:t>5</w:t>
      </w:r>
      <w:r w:rsidR="00DE30EE">
        <w:rPr>
          <w:sz w:val="28"/>
        </w:rPr>
        <w:t xml:space="preserve"> </w:t>
      </w:r>
      <w:r>
        <w:rPr>
          <w:sz w:val="28"/>
        </w:rPr>
        <w:t xml:space="preserve">составил </w:t>
      </w:r>
      <w:r w:rsidR="00890CF4">
        <w:rPr>
          <w:sz w:val="28"/>
        </w:rPr>
        <w:t>43 789,92</w:t>
      </w:r>
      <w:r>
        <w:rPr>
          <w:sz w:val="28"/>
        </w:rPr>
        <w:t xml:space="preserve"> тыс. рублей.</w:t>
      </w:r>
    </w:p>
    <w:p w14:paraId="0FFDE9DD" w14:textId="77777777" w:rsidR="009C3399" w:rsidRDefault="009C3399">
      <w:pPr>
        <w:ind w:firstLine="708"/>
        <w:jc w:val="both"/>
        <w:rPr>
          <w:sz w:val="28"/>
        </w:rPr>
      </w:pPr>
    </w:p>
    <w:p w14:paraId="1B018C6B" w14:textId="77777777" w:rsidR="009C3399" w:rsidRDefault="009C3399">
      <w:pPr>
        <w:ind w:firstLine="708"/>
        <w:jc w:val="both"/>
        <w:rPr>
          <w:sz w:val="28"/>
        </w:rPr>
      </w:pPr>
    </w:p>
    <w:p w14:paraId="55000000" w14:textId="41DC7002" w:rsidR="000179E0" w:rsidRDefault="00BE066E">
      <w:pPr>
        <w:jc w:val="both"/>
        <w:rPr>
          <w:sz w:val="28"/>
        </w:rPr>
      </w:pPr>
      <w:bookmarkStart w:id="0" w:name="_GoBack"/>
      <w:bookmarkEnd w:id="0"/>
      <w:r>
        <w:rPr>
          <w:sz w:val="28"/>
        </w:rPr>
        <w:t>Глава МО Капустиноярский сельсовет                                 В.С. Игнатенко</w:t>
      </w:r>
    </w:p>
    <w:p w14:paraId="2574A323" w14:textId="77777777" w:rsidR="009C3399" w:rsidRDefault="00BE066E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56000000" w14:textId="06A34D63" w:rsidR="000179E0" w:rsidRDefault="00BE066E">
      <w:pPr>
        <w:jc w:val="both"/>
        <w:rPr>
          <w:sz w:val="28"/>
        </w:rPr>
      </w:pPr>
      <w:r>
        <w:rPr>
          <w:sz w:val="28"/>
        </w:rPr>
        <w:t>Главный бухгалтер                                                                К.Ж. Кабдулова</w:t>
      </w:r>
    </w:p>
    <w:sectPr w:rsidR="000179E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01898"/>
    <w:multiLevelType w:val="multilevel"/>
    <w:tmpl w:val="7C44C90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0179E0"/>
    <w:rsid w:val="000179E0"/>
    <w:rsid w:val="00134736"/>
    <w:rsid w:val="00147B88"/>
    <w:rsid w:val="001E1260"/>
    <w:rsid w:val="002D0EAD"/>
    <w:rsid w:val="00314253"/>
    <w:rsid w:val="003758D1"/>
    <w:rsid w:val="00435EA3"/>
    <w:rsid w:val="00465227"/>
    <w:rsid w:val="005561E4"/>
    <w:rsid w:val="00593ABC"/>
    <w:rsid w:val="005B5CBA"/>
    <w:rsid w:val="00622083"/>
    <w:rsid w:val="00633D95"/>
    <w:rsid w:val="00662F4D"/>
    <w:rsid w:val="006F65CC"/>
    <w:rsid w:val="007B014B"/>
    <w:rsid w:val="00890CF4"/>
    <w:rsid w:val="00904185"/>
    <w:rsid w:val="009C3399"/>
    <w:rsid w:val="00BE066E"/>
    <w:rsid w:val="00CA32DD"/>
    <w:rsid w:val="00CB4200"/>
    <w:rsid w:val="00D717E8"/>
    <w:rsid w:val="00DE30EE"/>
    <w:rsid w:val="00E26BA3"/>
    <w:rsid w:val="00E926A0"/>
    <w:rsid w:val="00EA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right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 w:line="276" w:lineRule="auto"/>
    </w:pPr>
    <w:rPr>
      <w:rFonts w:ascii="Calibri" w:hAnsi="Calibri"/>
      <w:sz w:val="22"/>
    </w:rPr>
  </w:style>
  <w:style w:type="character" w:customStyle="1" w:styleId="a4">
    <w:name w:val="Основной текст Знак"/>
    <w:basedOn w:val="1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b/>
      <w:sz w:val="28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right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 w:line="276" w:lineRule="auto"/>
    </w:pPr>
    <w:rPr>
      <w:rFonts w:ascii="Calibri" w:hAnsi="Calibri"/>
      <w:sz w:val="22"/>
    </w:rPr>
  </w:style>
  <w:style w:type="character" w:customStyle="1" w:styleId="a4">
    <w:name w:val="Основной текст Знак"/>
    <w:basedOn w:val="1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b/>
      <w:sz w:val="28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Алена Краснова</cp:lastModifiedBy>
  <cp:revision>21</cp:revision>
  <cp:lastPrinted>2025-11-10T09:37:00Z</cp:lastPrinted>
  <dcterms:created xsi:type="dcterms:W3CDTF">2024-10-09T05:46:00Z</dcterms:created>
  <dcterms:modified xsi:type="dcterms:W3CDTF">2025-11-11T06:41:00Z</dcterms:modified>
</cp:coreProperties>
</file>